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915D1" w14:textId="77777777" w:rsidR="009E604C" w:rsidRPr="00FA5B26" w:rsidRDefault="009E604C" w:rsidP="009E604C">
      <w:pPr>
        <w:pStyle w:val="NoSpacing"/>
        <w:jc w:val="center"/>
        <w:rPr>
          <w:rFonts w:ascii="Times New Roman" w:hAnsi="Times New Roman"/>
          <w:b/>
          <w:sz w:val="24"/>
        </w:rPr>
      </w:pPr>
      <w:r w:rsidRPr="00FA5B26">
        <w:rPr>
          <w:rFonts w:ascii="Times New Roman" w:hAnsi="Times New Roman"/>
          <w:b/>
          <w:sz w:val="24"/>
        </w:rPr>
        <w:t>The Pennsylvania State University</w:t>
      </w:r>
    </w:p>
    <w:p w14:paraId="6F6FF9F0" w14:textId="77777777" w:rsidR="009E604C" w:rsidRPr="00FA5B26" w:rsidRDefault="009E604C" w:rsidP="009E604C">
      <w:pPr>
        <w:pStyle w:val="NoSpacing"/>
        <w:jc w:val="center"/>
        <w:rPr>
          <w:rFonts w:ascii="Times New Roman" w:hAnsi="Times New Roman"/>
          <w:b/>
          <w:sz w:val="24"/>
        </w:rPr>
      </w:pPr>
      <w:r w:rsidRPr="00FA5B26">
        <w:rPr>
          <w:rFonts w:ascii="Times New Roman" w:hAnsi="Times New Roman"/>
          <w:b/>
          <w:sz w:val="24"/>
        </w:rPr>
        <w:t>College of Nursing</w:t>
      </w:r>
    </w:p>
    <w:p w14:paraId="508EF3D3" w14:textId="22CE0A55" w:rsidR="009E604C" w:rsidRPr="00FA5B26" w:rsidRDefault="00D42CDC" w:rsidP="009E604C">
      <w:pPr>
        <w:pStyle w:val="NoSpacing"/>
        <w:jc w:val="center"/>
        <w:rPr>
          <w:rFonts w:ascii="Times New Roman" w:hAnsi="Times New Roman"/>
          <w:b/>
          <w:sz w:val="24"/>
        </w:rPr>
      </w:pPr>
      <w:r>
        <w:rPr>
          <w:rFonts w:ascii="Times New Roman" w:hAnsi="Times New Roman"/>
          <w:b/>
          <w:sz w:val="24"/>
        </w:rPr>
        <w:t>Sustainability Co</w:t>
      </w:r>
      <w:r w:rsidR="00F75C6D">
        <w:rPr>
          <w:rFonts w:ascii="Times New Roman" w:hAnsi="Times New Roman"/>
          <w:b/>
          <w:sz w:val="24"/>
        </w:rPr>
        <w:t>uncil</w:t>
      </w:r>
    </w:p>
    <w:p w14:paraId="4B7D1B6D" w14:textId="52763ABA" w:rsidR="009E604C" w:rsidRPr="00FA5B26" w:rsidRDefault="007B16FB" w:rsidP="009E604C">
      <w:pPr>
        <w:pStyle w:val="NoSpacing"/>
        <w:jc w:val="center"/>
        <w:rPr>
          <w:rFonts w:ascii="Times New Roman" w:hAnsi="Times New Roman"/>
          <w:b/>
          <w:sz w:val="24"/>
        </w:rPr>
      </w:pPr>
      <w:r>
        <w:rPr>
          <w:rFonts w:ascii="Times New Roman" w:hAnsi="Times New Roman"/>
          <w:b/>
          <w:sz w:val="24"/>
        </w:rPr>
        <w:t>4</w:t>
      </w:r>
      <w:r w:rsidR="00164DB2" w:rsidRPr="00FA5B26">
        <w:rPr>
          <w:rFonts w:ascii="Times New Roman" w:hAnsi="Times New Roman"/>
          <w:b/>
          <w:sz w:val="24"/>
        </w:rPr>
        <w:t>/</w:t>
      </w:r>
      <w:r w:rsidR="00D91303">
        <w:rPr>
          <w:rFonts w:ascii="Times New Roman" w:hAnsi="Times New Roman"/>
          <w:b/>
          <w:sz w:val="24"/>
        </w:rPr>
        <w:t>2</w:t>
      </w:r>
      <w:r>
        <w:rPr>
          <w:rFonts w:ascii="Times New Roman" w:hAnsi="Times New Roman"/>
          <w:b/>
          <w:sz w:val="24"/>
        </w:rPr>
        <w:t>6</w:t>
      </w:r>
      <w:r w:rsidR="007D3424" w:rsidRPr="00FA5B26">
        <w:rPr>
          <w:rFonts w:ascii="Times New Roman" w:hAnsi="Times New Roman"/>
          <w:b/>
          <w:sz w:val="24"/>
        </w:rPr>
        <w:t>/20</w:t>
      </w:r>
      <w:r w:rsidR="00F75C6D">
        <w:rPr>
          <w:rFonts w:ascii="Times New Roman" w:hAnsi="Times New Roman"/>
          <w:b/>
          <w:sz w:val="24"/>
        </w:rPr>
        <w:t>2</w:t>
      </w:r>
      <w:r w:rsidR="00F61EE2">
        <w:rPr>
          <w:rFonts w:ascii="Times New Roman" w:hAnsi="Times New Roman"/>
          <w:b/>
          <w:sz w:val="24"/>
        </w:rPr>
        <w:t>1</w:t>
      </w:r>
    </w:p>
    <w:p w14:paraId="6628B249" w14:textId="34645E2A" w:rsidR="009E604C" w:rsidRPr="00FA5B26" w:rsidRDefault="00D42CDC" w:rsidP="009E604C">
      <w:pPr>
        <w:pStyle w:val="NoSpacing"/>
        <w:jc w:val="center"/>
        <w:rPr>
          <w:rFonts w:ascii="Times New Roman" w:hAnsi="Times New Roman"/>
          <w:b/>
          <w:sz w:val="24"/>
        </w:rPr>
      </w:pPr>
      <w:r>
        <w:rPr>
          <w:rFonts w:ascii="Times New Roman" w:hAnsi="Times New Roman"/>
          <w:b/>
          <w:sz w:val="24"/>
        </w:rPr>
        <w:t xml:space="preserve"> </w:t>
      </w:r>
      <w:r w:rsidR="00164DB2" w:rsidRPr="00FA5B26">
        <w:rPr>
          <w:rFonts w:ascii="Times New Roman" w:hAnsi="Times New Roman"/>
          <w:b/>
          <w:sz w:val="24"/>
        </w:rPr>
        <w:t xml:space="preserve"> </w:t>
      </w:r>
      <w:r w:rsidR="007D3424" w:rsidRPr="00FA5B26">
        <w:rPr>
          <w:rFonts w:ascii="Times New Roman" w:hAnsi="Times New Roman"/>
          <w:b/>
          <w:sz w:val="24"/>
        </w:rPr>
        <w:t>Zoom</w:t>
      </w:r>
      <w:r w:rsidR="002D59B5" w:rsidRPr="00FA5B26">
        <w:rPr>
          <w:rFonts w:ascii="Times New Roman" w:hAnsi="Times New Roman"/>
          <w:b/>
          <w:sz w:val="24"/>
        </w:rPr>
        <w:t xml:space="preserve">, </w:t>
      </w:r>
      <w:r w:rsidR="00747D09">
        <w:rPr>
          <w:rFonts w:ascii="Times New Roman" w:hAnsi="Times New Roman"/>
          <w:b/>
          <w:sz w:val="24"/>
        </w:rPr>
        <w:t>1</w:t>
      </w:r>
      <w:r w:rsidR="00F61EE2">
        <w:rPr>
          <w:rFonts w:ascii="Times New Roman" w:hAnsi="Times New Roman"/>
          <w:b/>
          <w:sz w:val="24"/>
        </w:rPr>
        <w:t>2 noon</w:t>
      </w:r>
      <w:r>
        <w:rPr>
          <w:rFonts w:ascii="Times New Roman" w:hAnsi="Times New Roman"/>
          <w:b/>
          <w:sz w:val="24"/>
        </w:rPr>
        <w:t xml:space="preserve"> – </w:t>
      </w:r>
      <w:r w:rsidR="00747D09">
        <w:rPr>
          <w:rFonts w:ascii="Times New Roman" w:hAnsi="Times New Roman"/>
          <w:b/>
          <w:sz w:val="24"/>
        </w:rPr>
        <w:t>1</w:t>
      </w:r>
      <w:r w:rsidR="0015682F">
        <w:rPr>
          <w:rFonts w:ascii="Times New Roman" w:hAnsi="Times New Roman"/>
          <w:b/>
          <w:sz w:val="24"/>
        </w:rPr>
        <w:t>:</w:t>
      </w:r>
      <w:r w:rsidR="00F61EE2">
        <w:rPr>
          <w:rFonts w:ascii="Times New Roman" w:hAnsi="Times New Roman"/>
          <w:b/>
          <w:sz w:val="24"/>
        </w:rPr>
        <w:t>3</w:t>
      </w:r>
      <w:r w:rsidR="00CD4802">
        <w:rPr>
          <w:rFonts w:ascii="Times New Roman" w:hAnsi="Times New Roman"/>
          <w:b/>
          <w:sz w:val="24"/>
        </w:rPr>
        <w:t>0</w:t>
      </w:r>
      <w:r>
        <w:rPr>
          <w:rFonts w:ascii="Times New Roman" w:hAnsi="Times New Roman"/>
          <w:b/>
          <w:sz w:val="24"/>
        </w:rPr>
        <w:t xml:space="preserve"> </w:t>
      </w:r>
      <w:r w:rsidR="00CD4802">
        <w:rPr>
          <w:rFonts w:ascii="Times New Roman" w:hAnsi="Times New Roman"/>
          <w:b/>
          <w:sz w:val="24"/>
        </w:rPr>
        <w:t>p</w:t>
      </w:r>
      <w:r w:rsidR="0015682F">
        <w:rPr>
          <w:rFonts w:ascii="Times New Roman" w:hAnsi="Times New Roman"/>
          <w:b/>
          <w:sz w:val="24"/>
        </w:rPr>
        <w:t>m</w:t>
      </w:r>
    </w:p>
    <w:p w14:paraId="672A6659" w14:textId="77777777" w:rsidR="009E604C" w:rsidRPr="00FA5B26" w:rsidRDefault="009E604C" w:rsidP="002B2649">
      <w:pPr>
        <w:pStyle w:val="NoSpacing"/>
        <w:ind w:left="1530" w:hanging="1980"/>
        <w:rPr>
          <w:rFonts w:ascii="Times New Roman" w:hAnsi="Times New Roman"/>
          <w:b/>
          <w:sz w:val="24"/>
        </w:rPr>
      </w:pPr>
    </w:p>
    <w:p w14:paraId="08A2D6D4" w14:textId="1ECAFE3C" w:rsidR="009E604C" w:rsidRDefault="233F8BE8" w:rsidP="009E604C">
      <w:pPr>
        <w:pStyle w:val="NoSpacing"/>
        <w:ind w:left="1530" w:hanging="1980"/>
        <w:rPr>
          <w:rFonts w:ascii="Times New Roman" w:hAnsi="Times New Roman"/>
          <w:bCs/>
          <w:sz w:val="24"/>
          <w:szCs w:val="24"/>
        </w:rPr>
      </w:pPr>
      <w:r w:rsidRPr="00FA5B26">
        <w:rPr>
          <w:rFonts w:ascii="Times New Roman" w:hAnsi="Times New Roman"/>
          <w:b/>
          <w:bCs/>
          <w:sz w:val="24"/>
          <w:szCs w:val="24"/>
        </w:rPr>
        <w:t>Present:</w:t>
      </w:r>
      <w:r w:rsidR="002D59B5" w:rsidRPr="00FA5B26">
        <w:rPr>
          <w:rFonts w:ascii="Times New Roman" w:hAnsi="Times New Roman"/>
          <w:b/>
          <w:bCs/>
          <w:sz w:val="24"/>
          <w:szCs w:val="24"/>
        </w:rPr>
        <w:t xml:space="preserve"> </w:t>
      </w:r>
      <w:r w:rsidR="007D3424" w:rsidRPr="00FA5B26">
        <w:rPr>
          <w:rFonts w:ascii="Times New Roman" w:hAnsi="Times New Roman"/>
          <w:bCs/>
          <w:sz w:val="24"/>
          <w:szCs w:val="24"/>
        </w:rPr>
        <w:t xml:space="preserve">Darlene Clark, </w:t>
      </w:r>
      <w:r w:rsidR="00F75C6D">
        <w:rPr>
          <w:rFonts w:ascii="Times New Roman" w:hAnsi="Times New Roman"/>
          <w:bCs/>
          <w:sz w:val="24"/>
          <w:szCs w:val="24"/>
        </w:rPr>
        <w:t xml:space="preserve">Erin Kitt-Lewis, </w:t>
      </w:r>
      <w:r w:rsidR="00C309A7">
        <w:rPr>
          <w:rFonts w:ascii="Times New Roman" w:hAnsi="Times New Roman"/>
          <w:bCs/>
          <w:sz w:val="24"/>
          <w:szCs w:val="24"/>
        </w:rPr>
        <w:t xml:space="preserve">Whitney Nevins, </w:t>
      </w:r>
      <w:r w:rsidR="00A31C45">
        <w:rPr>
          <w:rFonts w:ascii="Times New Roman" w:hAnsi="Times New Roman"/>
          <w:bCs/>
          <w:sz w:val="24"/>
          <w:szCs w:val="24"/>
        </w:rPr>
        <w:t xml:space="preserve">Brenda </w:t>
      </w:r>
      <w:proofErr w:type="spellStart"/>
      <w:r w:rsidR="00A31C45">
        <w:rPr>
          <w:rFonts w:ascii="Times New Roman" w:hAnsi="Times New Roman"/>
          <w:bCs/>
          <w:sz w:val="24"/>
          <w:szCs w:val="24"/>
        </w:rPr>
        <w:t>Holtzer</w:t>
      </w:r>
      <w:proofErr w:type="spellEnd"/>
      <w:r w:rsidR="00A31C45">
        <w:rPr>
          <w:rFonts w:ascii="Times New Roman" w:hAnsi="Times New Roman"/>
          <w:bCs/>
          <w:sz w:val="24"/>
          <w:szCs w:val="24"/>
        </w:rPr>
        <w:t xml:space="preserve">, </w:t>
      </w:r>
      <w:r w:rsidR="00AA7A50">
        <w:rPr>
          <w:rFonts w:ascii="Times New Roman" w:hAnsi="Times New Roman"/>
          <w:bCs/>
          <w:sz w:val="24"/>
          <w:szCs w:val="24"/>
        </w:rPr>
        <w:t>Marianne Adam</w:t>
      </w:r>
      <w:r w:rsidR="008B64E2">
        <w:rPr>
          <w:rFonts w:ascii="Times New Roman" w:hAnsi="Times New Roman"/>
          <w:bCs/>
          <w:sz w:val="24"/>
          <w:szCs w:val="24"/>
        </w:rPr>
        <w:t>, Janet Knott</w:t>
      </w:r>
      <w:r w:rsidR="00A31C45">
        <w:rPr>
          <w:rFonts w:ascii="Times New Roman" w:hAnsi="Times New Roman"/>
          <w:bCs/>
          <w:sz w:val="24"/>
          <w:szCs w:val="24"/>
        </w:rPr>
        <w:t>,</w:t>
      </w:r>
      <w:r w:rsidR="00F61EE2">
        <w:rPr>
          <w:rFonts w:ascii="Times New Roman" w:hAnsi="Times New Roman"/>
          <w:bCs/>
          <w:sz w:val="24"/>
          <w:szCs w:val="24"/>
        </w:rPr>
        <w:t xml:space="preserve"> </w:t>
      </w:r>
      <w:r w:rsidR="00AF6194">
        <w:rPr>
          <w:rFonts w:ascii="Times New Roman" w:hAnsi="Times New Roman"/>
          <w:bCs/>
          <w:sz w:val="24"/>
          <w:szCs w:val="24"/>
        </w:rPr>
        <w:t>Barbara Deffenbaugh</w:t>
      </w:r>
      <w:r w:rsidR="00D91303">
        <w:rPr>
          <w:rFonts w:ascii="Times New Roman" w:hAnsi="Times New Roman"/>
          <w:bCs/>
          <w:sz w:val="24"/>
          <w:szCs w:val="24"/>
        </w:rPr>
        <w:t>,</w:t>
      </w:r>
      <w:r w:rsidR="00A31C45">
        <w:rPr>
          <w:rFonts w:ascii="Times New Roman" w:hAnsi="Times New Roman"/>
          <w:bCs/>
          <w:sz w:val="24"/>
          <w:szCs w:val="24"/>
        </w:rPr>
        <w:t xml:space="preserve"> </w:t>
      </w:r>
      <w:r w:rsidR="008B64E2">
        <w:rPr>
          <w:rFonts w:ascii="Times New Roman" w:hAnsi="Times New Roman"/>
          <w:bCs/>
          <w:sz w:val="24"/>
          <w:szCs w:val="24"/>
        </w:rPr>
        <w:t xml:space="preserve">Erica </w:t>
      </w:r>
      <w:proofErr w:type="spellStart"/>
      <w:r w:rsidR="008B64E2">
        <w:rPr>
          <w:rFonts w:ascii="Times New Roman" w:hAnsi="Times New Roman"/>
          <w:bCs/>
          <w:sz w:val="24"/>
          <w:szCs w:val="24"/>
        </w:rPr>
        <w:t>Husser</w:t>
      </w:r>
      <w:proofErr w:type="spellEnd"/>
      <w:r w:rsidR="008B64E2">
        <w:rPr>
          <w:rFonts w:ascii="Times New Roman" w:hAnsi="Times New Roman"/>
          <w:bCs/>
          <w:sz w:val="24"/>
          <w:szCs w:val="24"/>
        </w:rPr>
        <w:t xml:space="preserve"> and Kristal Hockenberry</w:t>
      </w:r>
    </w:p>
    <w:p w14:paraId="4D942889" w14:textId="77777777" w:rsidR="00AA7A50" w:rsidRPr="00FA5B26" w:rsidRDefault="00AA7A50" w:rsidP="009E604C">
      <w:pPr>
        <w:pStyle w:val="NoSpacing"/>
        <w:ind w:left="1530" w:hanging="1980"/>
        <w:rPr>
          <w:rFonts w:ascii="Times New Roman" w:hAnsi="Times New Roman"/>
          <w:sz w:val="24"/>
        </w:rPr>
      </w:pPr>
    </w:p>
    <w:p w14:paraId="54B61757" w14:textId="1F2FB892" w:rsidR="009E604C" w:rsidRPr="00FA5B26" w:rsidRDefault="233F8BE8" w:rsidP="009E604C">
      <w:pPr>
        <w:pStyle w:val="NoSpacing"/>
        <w:ind w:left="1530" w:hanging="1980"/>
        <w:rPr>
          <w:rFonts w:ascii="Times New Roman" w:hAnsi="Times New Roman"/>
          <w:sz w:val="24"/>
        </w:rPr>
      </w:pPr>
      <w:r w:rsidRPr="00FA5B26">
        <w:rPr>
          <w:rFonts w:ascii="Times New Roman" w:hAnsi="Times New Roman"/>
          <w:b/>
          <w:bCs/>
          <w:sz w:val="24"/>
          <w:szCs w:val="24"/>
        </w:rPr>
        <w:t>Absent</w:t>
      </w:r>
      <w:r w:rsidR="00830802">
        <w:rPr>
          <w:rFonts w:ascii="Times New Roman" w:hAnsi="Times New Roman"/>
          <w:b/>
          <w:bCs/>
          <w:sz w:val="24"/>
          <w:szCs w:val="24"/>
        </w:rPr>
        <w:t>:</w:t>
      </w:r>
      <w:r w:rsidR="008B64E2">
        <w:rPr>
          <w:rFonts w:ascii="Times New Roman" w:hAnsi="Times New Roman"/>
          <w:b/>
          <w:bCs/>
          <w:sz w:val="24"/>
          <w:szCs w:val="24"/>
        </w:rPr>
        <w:t xml:space="preserve">  </w:t>
      </w:r>
      <w:r w:rsidR="008B64E2">
        <w:rPr>
          <w:rFonts w:ascii="Times New Roman" w:hAnsi="Times New Roman"/>
          <w:bCs/>
          <w:sz w:val="24"/>
          <w:szCs w:val="24"/>
        </w:rPr>
        <w:t xml:space="preserve">Brenda </w:t>
      </w:r>
      <w:proofErr w:type="spellStart"/>
      <w:r w:rsidR="008B64E2">
        <w:rPr>
          <w:rFonts w:ascii="Times New Roman" w:hAnsi="Times New Roman"/>
          <w:bCs/>
          <w:sz w:val="24"/>
          <w:szCs w:val="24"/>
        </w:rPr>
        <w:t>Holtzer</w:t>
      </w:r>
      <w:proofErr w:type="spellEnd"/>
      <w:r w:rsidR="008B64E2">
        <w:rPr>
          <w:rFonts w:ascii="Times New Roman" w:hAnsi="Times New Roman"/>
          <w:bCs/>
          <w:sz w:val="24"/>
          <w:szCs w:val="24"/>
        </w:rPr>
        <w:t xml:space="preserve"> </w:t>
      </w:r>
      <w:r w:rsidR="00AF6194">
        <w:rPr>
          <w:rFonts w:ascii="Times New Roman" w:hAnsi="Times New Roman"/>
          <w:bCs/>
          <w:sz w:val="24"/>
          <w:szCs w:val="24"/>
        </w:rPr>
        <w:t>and Kelly Snyder</w:t>
      </w:r>
      <w:r w:rsidR="00E5021E">
        <w:rPr>
          <w:rFonts w:ascii="Times New Roman" w:hAnsi="Times New Roman"/>
          <w:bCs/>
          <w:sz w:val="24"/>
          <w:szCs w:val="24"/>
        </w:rPr>
        <w:t>, Emily Olivier and Jessica Conti</w:t>
      </w:r>
    </w:p>
    <w:p w14:paraId="02EB378F" w14:textId="77777777" w:rsidR="009E604C" w:rsidRPr="00FA5B26" w:rsidRDefault="009E604C" w:rsidP="00787123">
      <w:pPr>
        <w:pStyle w:val="NoSpacing"/>
        <w:rPr>
          <w:rFonts w:ascii="Times New Roman" w:hAnsi="Times New Roman"/>
          <w:sz w:val="24"/>
        </w:rPr>
      </w:pPr>
    </w:p>
    <w:tbl>
      <w:tblPr>
        <w:tblStyle w:val="TableGrid"/>
        <w:tblW w:w="14059" w:type="dxa"/>
        <w:tblInd w:w="-995" w:type="dxa"/>
        <w:tblLook w:val="04A0" w:firstRow="1" w:lastRow="0" w:firstColumn="1" w:lastColumn="0" w:noHBand="0" w:noVBand="1"/>
      </w:tblPr>
      <w:tblGrid>
        <w:gridCol w:w="2065"/>
        <w:gridCol w:w="9128"/>
        <w:gridCol w:w="2866"/>
      </w:tblGrid>
      <w:tr w:rsidR="009E604C" w:rsidRPr="00FA5B26" w14:paraId="7CB74E73" w14:textId="77777777" w:rsidTr="005D7644">
        <w:trPr>
          <w:trHeight w:val="1250"/>
          <w:tblHeader/>
        </w:trPr>
        <w:tc>
          <w:tcPr>
            <w:tcW w:w="1978" w:type="dxa"/>
          </w:tcPr>
          <w:p w14:paraId="6A05A809" w14:textId="77777777" w:rsidR="009E604C" w:rsidRPr="00FA5B26" w:rsidRDefault="009E604C" w:rsidP="00556E23">
            <w:pPr>
              <w:spacing w:after="0" w:line="240" w:lineRule="auto"/>
              <w:jc w:val="center"/>
              <w:rPr>
                <w:rFonts w:ascii="Times New Roman" w:hAnsi="Times New Roman"/>
                <w:b/>
                <w:sz w:val="24"/>
              </w:rPr>
            </w:pPr>
          </w:p>
          <w:p w14:paraId="155086E0" w14:textId="77777777" w:rsidR="009E604C" w:rsidRPr="00FA5B26" w:rsidRDefault="009E604C" w:rsidP="002B2649">
            <w:pPr>
              <w:pStyle w:val="Heading1"/>
              <w:outlineLvl w:val="0"/>
            </w:pPr>
            <w:r w:rsidRPr="00FA5B26">
              <w:t>AGENDA ITEM</w:t>
            </w:r>
          </w:p>
        </w:tc>
        <w:tc>
          <w:tcPr>
            <w:tcW w:w="9201" w:type="dxa"/>
          </w:tcPr>
          <w:p w14:paraId="5A39BBE3" w14:textId="77777777" w:rsidR="009E604C" w:rsidRPr="00FA5B26" w:rsidRDefault="009E604C" w:rsidP="00556E23">
            <w:pPr>
              <w:spacing w:after="0" w:line="240" w:lineRule="auto"/>
              <w:jc w:val="center"/>
              <w:rPr>
                <w:rFonts w:ascii="Times New Roman" w:hAnsi="Times New Roman"/>
                <w:b/>
                <w:sz w:val="24"/>
              </w:rPr>
            </w:pPr>
          </w:p>
          <w:p w14:paraId="03D258EA" w14:textId="77777777" w:rsidR="009E604C" w:rsidRPr="00FA5B26" w:rsidRDefault="009E604C" w:rsidP="002B2649">
            <w:pPr>
              <w:pStyle w:val="Heading1"/>
              <w:outlineLvl w:val="0"/>
            </w:pPr>
            <w:r w:rsidRPr="00FA5B26">
              <w:t>DISCUSSION/REPORTS/UPDATES</w:t>
            </w:r>
          </w:p>
        </w:tc>
        <w:tc>
          <w:tcPr>
            <w:tcW w:w="2880" w:type="dxa"/>
          </w:tcPr>
          <w:p w14:paraId="41C8F396" w14:textId="77777777" w:rsidR="009E604C" w:rsidRPr="00FA5B26" w:rsidRDefault="009E604C" w:rsidP="00556E23">
            <w:pPr>
              <w:spacing w:after="0" w:line="240" w:lineRule="auto"/>
              <w:jc w:val="center"/>
              <w:rPr>
                <w:rFonts w:ascii="Times New Roman" w:hAnsi="Times New Roman"/>
                <w:b/>
                <w:sz w:val="12"/>
                <w:szCs w:val="10"/>
              </w:rPr>
            </w:pPr>
          </w:p>
          <w:p w14:paraId="5F5A5520" w14:textId="77777777" w:rsidR="009E604C" w:rsidRPr="00FA5B26" w:rsidRDefault="009E604C" w:rsidP="002B2649">
            <w:pPr>
              <w:pStyle w:val="Heading1"/>
              <w:outlineLvl w:val="0"/>
            </w:pPr>
            <w:r w:rsidRPr="00FA5B26">
              <w:t>ACTION</w:t>
            </w:r>
          </w:p>
          <w:p w14:paraId="32C1A9CF" w14:textId="77777777" w:rsidR="009E604C" w:rsidRPr="00FA5B26" w:rsidRDefault="009E604C" w:rsidP="002B2649">
            <w:pPr>
              <w:pStyle w:val="Heading1"/>
              <w:outlineLvl w:val="0"/>
            </w:pPr>
            <w:r w:rsidRPr="00FA5B26">
              <w:t>PERSON/S RESPONSIBLE</w:t>
            </w:r>
          </w:p>
          <w:p w14:paraId="3E20A566" w14:textId="77777777" w:rsidR="009E604C" w:rsidRPr="00FA5B26" w:rsidRDefault="009E604C" w:rsidP="002B2649">
            <w:pPr>
              <w:pStyle w:val="Heading1"/>
              <w:outlineLvl w:val="0"/>
            </w:pPr>
            <w:r w:rsidRPr="00FA5B26">
              <w:t xml:space="preserve">Expected Re-Evaluation </w:t>
            </w:r>
          </w:p>
          <w:p w14:paraId="2E834410" w14:textId="77777777" w:rsidR="009E604C" w:rsidRPr="00FA5B26" w:rsidRDefault="009E604C" w:rsidP="002B2649">
            <w:pPr>
              <w:pStyle w:val="Heading1"/>
              <w:outlineLvl w:val="0"/>
            </w:pPr>
            <w:r w:rsidRPr="00FA5B26">
              <w:t>or Completion Date</w:t>
            </w:r>
          </w:p>
        </w:tc>
      </w:tr>
      <w:tr w:rsidR="009E604C" w:rsidRPr="00FA5B26" w14:paraId="3CB4EC2C" w14:textId="77777777" w:rsidTr="005D7644">
        <w:trPr>
          <w:trHeight w:val="746"/>
        </w:trPr>
        <w:tc>
          <w:tcPr>
            <w:tcW w:w="1978" w:type="dxa"/>
          </w:tcPr>
          <w:p w14:paraId="15EB67AA" w14:textId="266E98B9" w:rsidR="009E604C" w:rsidRPr="00FA5B26" w:rsidRDefault="005B08B2" w:rsidP="00781FF9">
            <w:pPr>
              <w:pStyle w:val="Heading2"/>
              <w:numPr>
                <w:ilvl w:val="0"/>
                <w:numId w:val="7"/>
              </w:numPr>
              <w:ind w:left="435" w:hanging="180"/>
              <w:outlineLvl w:val="1"/>
            </w:pPr>
            <w:r>
              <w:t>Old Business</w:t>
            </w:r>
          </w:p>
        </w:tc>
        <w:tc>
          <w:tcPr>
            <w:tcW w:w="9201" w:type="dxa"/>
          </w:tcPr>
          <w:p w14:paraId="2D34C94E" w14:textId="485C878B" w:rsidR="00CB5AE2" w:rsidRPr="00FA5B26" w:rsidRDefault="00A31C45" w:rsidP="00164DB2">
            <w:pPr>
              <w:ind w:left="346"/>
              <w:rPr>
                <w:rFonts w:ascii="Times New Roman" w:hAnsi="Times New Roman"/>
                <w:sz w:val="24"/>
                <w:szCs w:val="24"/>
              </w:rPr>
            </w:pPr>
            <w:r>
              <w:rPr>
                <w:rFonts w:ascii="Times New Roman" w:hAnsi="Times New Roman"/>
                <w:sz w:val="24"/>
                <w:szCs w:val="24"/>
              </w:rPr>
              <w:t xml:space="preserve">March </w:t>
            </w:r>
            <w:r w:rsidR="00C309A7">
              <w:rPr>
                <w:rFonts w:ascii="Times New Roman" w:hAnsi="Times New Roman"/>
                <w:sz w:val="24"/>
                <w:szCs w:val="24"/>
              </w:rPr>
              <w:t>minutes were re</w:t>
            </w:r>
            <w:r>
              <w:rPr>
                <w:rFonts w:ascii="Times New Roman" w:hAnsi="Times New Roman"/>
                <w:sz w:val="24"/>
                <w:szCs w:val="24"/>
              </w:rPr>
              <w:t>viewed online prior to the meeting.  No edits suggested</w:t>
            </w:r>
          </w:p>
        </w:tc>
        <w:tc>
          <w:tcPr>
            <w:tcW w:w="2880" w:type="dxa"/>
          </w:tcPr>
          <w:p w14:paraId="72A3D3EC" w14:textId="4642896E" w:rsidR="009E604C" w:rsidRPr="00FA5B26" w:rsidRDefault="00A31C45" w:rsidP="00556E23">
            <w:pPr>
              <w:rPr>
                <w:rFonts w:ascii="Times New Roman" w:hAnsi="Times New Roman"/>
                <w:sz w:val="24"/>
                <w:szCs w:val="24"/>
              </w:rPr>
            </w:pPr>
            <w:r>
              <w:rPr>
                <w:rFonts w:ascii="Times New Roman" w:hAnsi="Times New Roman"/>
                <w:sz w:val="24"/>
                <w:szCs w:val="24"/>
              </w:rPr>
              <w:t>Did not vote to accept the minutes</w:t>
            </w:r>
          </w:p>
        </w:tc>
      </w:tr>
      <w:tr w:rsidR="00781FF9" w:rsidRPr="00FA5B26" w14:paraId="785A44B4" w14:textId="77777777" w:rsidTr="005D7644">
        <w:trPr>
          <w:trHeight w:val="611"/>
        </w:trPr>
        <w:tc>
          <w:tcPr>
            <w:tcW w:w="1978" w:type="dxa"/>
          </w:tcPr>
          <w:p w14:paraId="3E3D1ED4" w14:textId="4E0C334B" w:rsidR="00781FF9" w:rsidRPr="00FA5B26" w:rsidRDefault="005B08B2" w:rsidP="005B08B2">
            <w:pPr>
              <w:pStyle w:val="Heading2"/>
              <w:ind w:left="435"/>
              <w:outlineLvl w:val="1"/>
            </w:pPr>
            <w:r>
              <w:t>CON Sustainability Council website</w:t>
            </w:r>
          </w:p>
        </w:tc>
        <w:tc>
          <w:tcPr>
            <w:tcW w:w="9201" w:type="dxa"/>
          </w:tcPr>
          <w:p w14:paraId="0D0B940D" w14:textId="7643C95E" w:rsidR="00781FF9" w:rsidRPr="005B08B2" w:rsidRDefault="00331776" w:rsidP="005D2591">
            <w:pPr>
              <w:pStyle w:val="Heading2"/>
              <w:ind w:left="346"/>
              <w:outlineLvl w:val="1"/>
              <w:rPr>
                <w:b w:val="0"/>
                <w:bCs/>
                <w:szCs w:val="24"/>
              </w:rPr>
            </w:pPr>
            <w:r>
              <w:rPr>
                <w:b w:val="0"/>
                <w:bCs/>
                <w:szCs w:val="24"/>
              </w:rPr>
              <w:t>T</w:t>
            </w:r>
            <w:r w:rsidR="005B08B2">
              <w:rPr>
                <w:b w:val="0"/>
                <w:bCs/>
                <w:szCs w:val="24"/>
              </w:rPr>
              <w:t xml:space="preserve">he website </w:t>
            </w:r>
            <w:r>
              <w:rPr>
                <w:b w:val="0"/>
                <w:bCs/>
                <w:szCs w:val="24"/>
              </w:rPr>
              <w:t xml:space="preserve">will remain </w:t>
            </w:r>
            <w:r w:rsidR="005B08B2">
              <w:rPr>
                <w:b w:val="0"/>
                <w:bCs/>
                <w:szCs w:val="24"/>
              </w:rPr>
              <w:t>as a monthly agenda item as a reminder to work on more frequent update</w:t>
            </w:r>
            <w:r w:rsidR="00FC2652">
              <w:rPr>
                <w:b w:val="0"/>
                <w:bCs/>
                <w:szCs w:val="24"/>
              </w:rPr>
              <w:t>s</w:t>
            </w:r>
            <w:r w:rsidR="00A31C45">
              <w:rPr>
                <w:b w:val="0"/>
                <w:bCs/>
                <w:szCs w:val="24"/>
              </w:rPr>
              <w:t xml:space="preserve"> to be sent to </w:t>
            </w:r>
            <w:proofErr w:type="spellStart"/>
            <w:r w:rsidR="00A31C45">
              <w:rPr>
                <w:b w:val="0"/>
                <w:bCs/>
                <w:szCs w:val="24"/>
              </w:rPr>
              <w:t>Morgann</w:t>
            </w:r>
            <w:proofErr w:type="spellEnd"/>
            <w:r w:rsidR="00A31C45">
              <w:rPr>
                <w:b w:val="0"/>
                <w:bCs/>
                <w:szCs w:val="24"/>
              </w:rPr>
              <w:t xml:space="preserve"> McAfee</w:t>
            </w:r>
          </w:p>
        </w:tc>
        <w:tc>
          <w:tcPr>
            <w:tcW w:w="2880" w:type="dxa"/>
          </w:tcPr>
          <w:p w14:paraId="0E27B00A" w14:textId="0C4448A9" w:rsidR="00781FF9" w:rsidRPr="00FA5B26" w:rsidRDefault="00A31C45" w:rsidP="00556E23">
            <w:pPr>
              <w:spacing w:after="0"/>
              <w:ind w:left="226"/>
              <w:rPr>
                <w:rFonts w:ascii="Times New Roman" w:hAnsi="Times New Roman"/>
                <w:sz w:val="24"/>
                <w:szCs w:val="24"/>
              </w:rPr>
            </w:pPr>
            <w:r>
              <w:rPr>
                <w:rFonts w:ascii="Times New Roman" w:hAnsi="Times New Roman"/>
                <w:sz w:val="24"/>
                <w:szCs w:val="24"/>
              </w:rPr>
              <w:t xml:space="preserve">Darlene and any Council member who contacts </w:t>
            </w:r>
            <w:proofErr w:type="spellStart"/>
            <w:r>
              <w:rPr>
                <w:rFonts w:ascii="Times New Roman" w:hAnsi="Times New Roman"/>
                <w:sz w:val="24"/>
                <w:szCs w:val="24"/>
              </w:rPr>
              <w:t>Morgann</w:t>
            </w:r>
            <w:proofErr w:type="spellEnd"/>
          </w:p>
        </w:tc>
      </w:tr>
      <w:tr w:rsidR="00781FF9" w:rsidRPr="00FA5B26" w14:paraId="60061E4C" w14:textId="77777777" w:rsidTr="005D7644">
        <w:trPr>
          <w:trHeight w:val="773"/>
        </w:trPr>
        <w:tc>
          <w:tcPr>
            <w:tcW w:w="1978" w:type="dxa"/>
          </w:tcPr>
          <w:p w14:paraId="44EAFD9C" w14:textId="4A75CEB1" w:rsidR="00781FF9" w:rsidRPr="00FA5B26" w:rsidRDefault="009B5428" w:rsidP="00CB5AE2">
            <w:pPr>
              <w:pStyle w:val="Heading2"/>
              <w:outlineLvl w:val="1"/>
            </w:pPr>
            <w:r>
              <w:t>RW</w:t>
            </w:r>
            <w:r w:rsidR="003E1DA3">
              <w:t>JF funding opportunity</w:t>
            </w:r>
          </w:p>
        </w:tc>
        <w:tc>
          <w:tcPr>
            <w:tcW w:w="9201" w:type="dxa"/>
          </w:tcPr>
          <w:p w14:paraId="7344DB9B" w14:textId="43F19689" w:rsidR="00FC22AD" w:rsidRDefault="003E1DA3" w:rsidP="007C3037">
            <w:pPr>
              <w:pStyle w:val="ListParagraph"/>
              <w:spacing w:after="0"/>
              <w:ind w:left="360"/>
              <w:rPr>
                <w:rFonts w:ascii="Times New Roman" w:hAnsi="Times New Roman"/>
                <w:sz w:val="24"/>
                <w:szCs w:val="24"/>
              </w:rPr>
            </w:pPr>
            <w:r>
              <w:rPr>
                <w:rFonts w:ascii="Times New Roman" w:hAnsi="Times New Roman"/>
                <w:sz w:val="24"/>
                <w:szCs w:val="24"/>
              </w:rPr>
              <w:t xml:space="preserve"> The Council will keep this </w:t>
            </w:r>
            <w:hyperlink r:id="rId5" w:history="1">
              <w:r w:rsidRPr="00D672E6">
                <w:rPr>
                  <w:rStyle w:val="Hyperlink"/>
                  <w:rFonts w:ascii="Times New Roman" w:hAnsi="Times New Roman"/>
                  <w:sz w:val="24"/>
                  <w:szCs w:val="24"/>
                </w:rPr>
                <w:t>funding opportunity</w:t>
              </w:r>
            </w:hyperlink>
            <w:r>
              <w:rPr>
                <w:rFonts w:ascii="Times New Roman" w:hAnsi="Times New Roman"/>
                <w:sz w:val="24"/>
                <w:szCs w:val="24"/>
              </w:rPr>
              <w:t xml:space="preserve"> in mind for future</w:t>
            </w:r>
          </w:p>
          <w:p w14:paraId="4B94D5A5" w14:textId="479C2820" w:rsidR="00D672E6" w:rsidRPr="00FA5B26" w:rsidRDefault="00D672E6" w:rsidP="00D672E6">
            <w:pPr>
              <w:pStyle w:val="ListParagraph"/>
              <w:spacing w:after="0"/>
              <w:ind w:left="360"/>
              <w:rPr>
                <w:rFonts w:ascii="Times New Roman" w:hAnsi="Times New Roman"/>
                <w:color w:val="222222"/>
                <w:sz w:val="24"/>
                <w:szCs w:val="24"/>
              </w:rPr>
            </w:pPr>
          </w:p>
        </w:tc>
        <w:tc>
          <w:tcPr>
            <w:tcW w:w="2880" w:type="dxa"/>
          </w:tcPr>
          <w:p w14:paraId="3DEEC669" w14:textId="195F5D2B" w:rsidR="00781FF9" w:rsidRPr="00FA5B26" w:rsidRDefault="003E1DA3" w:rsidP="00556E23">
            <w:pPr>
              <w:spacing w:after="0"/>
              <w:ind w:left="226"/>
              <w:rPr>
                <w:rFonts w:ascii="Times New Roman" w:hAnsi="Times New Roman"/>
                <w:sz w:val="24"/>
                <w:szCs w:val="24"/>
              </w:rPr>
            </w:pPr>
            <w:r>
              <w:rPr>
                <w:rFonts w:ascii="Times New Roman" w:hAnsi="Times New Roman"/>
                <w:sz w:val="24"/>
                <w:szCs w:val="24"/>
              </w:rPr>
              <w:t xml:space="preserve"> </w:t>
            </w:r>
          </w:p>
        </w:tc>
      </w:tr>
      <w:tr w:rsidR="009E604C" w:rsidRPr="00FA5B26" w14:paraId="54A827D8" w14:textId="77777777" w:rsidTr="005D7644">
        <w:trPr>
          <w:trHeight w:val="368"/>
        </w:trPr>
        <w:tc>
          <w:tcPr>
            <w:tcW w:w="1978" w:type="dxa"/>
          </w:tcPr>
          <w:p w14:paraId="7107F440" w14:textId="1D1D6079" w:rsidR="009E604C" w:rsidRPr="00FA5B26" w:rsidRDefault="005F2426" w:rsidP="00CB38E5">
            <w:pPr>
              <w:pStyle w:val="Heading2"/>
              <w:ind w:left="435"/>
              <w:outlineLvl w:val="1"/>
            </w:pPr>
            <w:r>
              <w:rPr>
                <w:bCs/>
                <w:szCs w:val="24"/>
              </w:rPr>
              <w:t>NLN Education Summit</w:t>
            </w:r>
          </w:p>
        </w:tc>
        <w:tc>
          <w:tcPr>
            <w:tcW w:w="9201" w:type="dxa"/>
          </w:tcPr>
          <w:p w14:paraId="6D98A12B" w14:textId="52210D76" w:rsidR="009E604C" w:rsidRPr="00FA5B26" w:rsidRDefault="008A35FA" w:rsidP="009E604C">
            <w:pPr>
              <w:pStyle w:val="ListParagraph"/>
              <w:spacing w:after="0"/>
              <w:ind w:left="360"/>
              <w:rPr>
                <w:rFonts w:ascii="Times New Roman" w:hAnsi="Times New Roman"/>
                <w:sz w:val="24"/>
                <w:szCs w:val="24"/>
              </w:rPr>
            </w:pPr>
            <w:r>
              <w:rPr>
                <w:rFonts w:ascii="Times New Roman" w:eastAsia="Times New Roman" w:hAnsi="Times New Roman"/>
                <w:sz w:val="24"/>
                <w:szCs w:val="24"/>
              </w:rPr>
              <w:t>The</w:t>
            </w:r>
            <w:r w:rsidR="005F2426">
              <w:rPr>
                <w:rFonts w:ascii="Times New Roman" w:eastAsia="Times New Roman" w:hAnsi="Times New Roman"/>
                <w:sz w:val="24"/>
                <w:szCs w:val="24"/>
              </w:rPr>
              <w:t xml:space="preserve"> abstract to NLN highlighting </w:t>
            </w:r>
            <w:r w:rsidR="00963958">
              <w:rPr>
                <w:rFonts w:ascii="Times New Roman" w:eastAsia="Times New Roman" w:hAnsi="Times New Roman"/>
                <w:sz w:val="24"/>
                <w:szCs w:val="24"/>
              </w:rPr>
              <w:t>Sustainable Healthcare Education</w:t>
            </w:r>
            <w:r w:rsidR="005F2426">
              <w:rPr>
                <w:rFonts w:ascii="Times New Roman" w:eastAsia="Times New Roman" w:hAnsi="Times New Roman"/>
                <w:sz w:val="24"/>
                <w:szCs w:val="24"/>
              </w:rPr>
              <w:t xml:space="preserve"> in </w:t>
            </w:r>
            <w:r w:rsidR="00963958">
              <w:rPr>
                <w:rFonts w:ascii="Times New Roman" w:eastAsia="Times New Roman" w:hAnsi="Times New Roman"/>
                <w:sz w:val="24"/>
                <w:szCs w:val="24"/>
              </w:rPr>
              <w:t>an</w:t>
            </w:r>
            <w:r w:rsidR="005F2426">
              <w:rPr>
                <w:rFonts w:ascii="Times New Roman" w:eastAsia="Times New Roman" w:hAnsi="Times New Roman"/>
                <w:sz w:val="24"/>
                <w:szCs w:val="24"/>
              </w:rPr>
              <w:t xml:space="preserve"> </w:t>
            </w:r>
            <w:r w:rsidR="00963958">
              <w:rPr>
                <w:rFonts w:ascii="Times New Roman" w:eastAsia="Times New Roman" w:hAnsi="Times New Roman"/>
                <w:sz w:val="24"/>
                <w:szCs w:val="24"/>
              </w:rPr>
              <w:t>U</w:t>
            </w:r>
            <w:r w:rsidR="005F2426">
              <w:rPr>
                <w:rFonts w:ascii="Times New Roman" w:eastAsia="Times New Roman" w:hAnsi="Times New Roman"/>
                <w:sz w:val="24"/>
                <w:szCs w:val="24"/>
              </w:rPr>
              <w:t xml:space="preserve">ndergraduate </w:t>
            </w:r>
            <w:r w:rsidR="00963958">
              <w:rPr>
                <w:rFonts w:ascii="Times New Roman" w:eastAsia="Times New Roman" w:hAnsi="Times New Roman"/>
                <w:sz w:val="24"/>
                <w:szCs w:val="24"/>
              </w:rPr>
              <w:t>N</w:t>
            </w:r>
            <w:r w:rsidR="005F2426">
              <w:rPr>
                <w:rFonts w:ascii="Times New Roman" w:eastAsia="Times New Roman" w:hAnsi="Times New Roman"/>
                <w:sz w:val="24"/>
                <w:szCs w:val="24"/>
              </w:rPr>
              <w:t xml:space="preserve">ursing </w:t>
            </w:r>
            <w:r w:rsidR="00963958">
              <w:rPr>
                <w:rFonts w:ascii="Times New Roman" w:eastAsia="Times New Roman" w:hAnsi="Times New Roman"/>
                <w:sz w:val="24"/>
                <w:szCs w:val="24"/>
              </w:rPr>
              <w:t>Program</w:t>
            </w:r>
            <w:r>
              <w:rPr>
                <w:rFonts w:ascii="Times New Roman" w:eastAsia="Times New Roman" w:hAnsi="Times New Roman"/>
                <w:sz w:val="24"/>
                <w:szCs w:val="24"/>
              </w:rPr>
              <w:t xml:space="preserve"> was accepted as a poster presentation.  </w:t>
            </w:r>
            <w:r w:rsidR="00371666">
              <w:rPr>
                <w:rFonts w:ascii="Times New Roman" w:eastAsia="Times New Roman" w:hAnsi="Times New Roman"/>
                <w:sz w:val="24"/>
                <w:szCs w:val="24"/>
              </w:rPr>
              <w:t xml:space="preserve"> </w:t>
            </w:r>
            <w:r>
              <w:rPr>
                <w:rFonts w:ascii="Times New Roman" w:eastAsia="Times New Roman" w:hAnsi="Times New Roman"/>
                <w:sz w:val="24"/>
                <w:szCs w:val="24"/>
              </w:rPr>
              <w:t>Erin, Emily</w:t>
            </w:r>
            <w:r w:rsidR="00A31C45">
              <w:rPr>
                <w:rFonts w:ascii="Times New Roman" w:eastAsia="Times New Roman" w:hAnsi="Times New Roman"/>
                <w:sz w:val="24"/>
                <w:szCs w:val="24"/>
              </w:rPr>
              <w:t xml:space="preserve"> </w:t>
            </w:r>
            <w:r>
              <w:rPr>
                <w:rFonts w:ascii="Times New Roman" w:eastAsia="Times New Roman" w:hAnsi="Times New Roman"/>
                <w:sz w:val="24"/>
                <w:szCs w:val="24"/>
              </w:rPr>
              <w:t xml:space="preserve">and Marianne will attend the summit in </w:t>
            </w:r>
            <w:r w:rsidR="005A7D7A">
              <w:rPr>
                <w:rFonts w:ascii="Times New Roman" w:eastAsia="Times New Roman" w:hAnsi="Times New Roman"/>
                <w:sz w:val="24"/>
                <w:szCs w:val="24"/>
              </w:rPr>
              <w:t>Baltimore</w:t>
            </w:r>
            <w:r>
              <w:rPr>
                <w:rFonts w:ascii="Times New Roman" w:eastAsia="Times New Roman" w:hAnsi="Times New Roman"/>
                <w:sz w:val="24"/>
                <w:szCs w:val="24"/>
              </w:rPr>
              <w:t xml:space="preserve"> </w:t>
            </w:r>
            <w:r w:rsidR="00331776">
              <w:rPr>
                <w:rFonts w:ascii="Times New Roman" w:eastAsia="Times New Roman" w:hAnsi="Times New Roman"/>
                <w:sz w:val="24"/>
                <w:szCs w:val="24"/>
              </w:rPr>
              <w:t>on</w:t>
            </w:r>
            <w:r>
              <w:rPr>
                <w:rFonts w:ascii="Times New Roman" w:eastAsia="Times New Roman" w:hAnsi="Times New Roman"/>
                <w:sz w:val="24"/>
                <w:szCs w:val="24"/>
              </w:rPr>
              <w:t xml:space="preserve"> September</w:t>
            </w:r>
            <w:r w:rsidR="00331776">
              <w:rPr>
                <w:rFonts w:ascii="Times New Roman" w:eastAsia="Times New Roman" w:hAnsi="Times New Roman"/>
                <w:sz w:val="24"/>
                <w:szCs w:val="24"/>
              </w:rPr>
              <w:t xml:space="preserve"> </w:t>
            </w:r>
            <w:r>
              <w:rPr>
                <w:rFonts w:ascii="Times New Roman" w:eastAsia="Times New Roman" w:hAnsi="Times New Roman"/>
                <w:sz w:val="24"/>
                <w:szCs w:val="24"/>
              </w:rPr>
              <w:t>23-2</w:t>
            </w:r>
            <w:r w:rsidR="00331776">
              <w:rPr>
                <w:rFonts w:ascii="Times New Roman" w:eastAsia="Times New Roman" w:hAnsi="Times New Roman"/>
                <w:sz w:val="24"/>
                <w:szCs w:val="24"/>
              </w:rPr>
              <w:t>5</w:t>
            </w:r>
            <w:r>
              <w:rPr>
                <w:rFonts w:ascii="Times New Roman" w:eastAsia="Times New Roman" w:hAnsi="Times New Roman"/>
                <w:sz w:val="24"/>
                <w:szCs w:val="24"/>
              </w:rPr>
              <w:t>.</w:t>
            </w:r>
          </w:p>
        </w:tc>
        <w:tc>
          <w:tcPr>
            <w:tcW w:w="2880" w:type="dxa"/>
          </w:tcPr>
          <w:p w14:paraId="2946DB82" w14:textId="33E4DDFD" w:rsidR="00B434C8" w:rsidRPr="00FA5B26" w:rsidRDefault="00C7785A" w:rsidP="00556E23">
            <w:pPr>
              <w:spacing w:after="0"/>
              <w:ind w:left="226"/>
              <w:rPr>
                <w:rFonts w:ascii="Times New Roman" w:hAnsi="Times New Roman"/>
                <w:sz w:val="24"/>
                <w:szCs w:val="24"/>
              </w:rPr>
            </w:pPr>
            <w:r>
              <w:rPr>
                <w:rFonts w:ascii="Times New Roman" w:hAnsi="Times New Roman"/>
                <w:sz w:val="24"/>
                <w:szCs w:val="24"/>
              </w:rPr>
              <w:t xml:space="preserve">  </w:t>
            </w:r>
            <w:r w:rsidR="005F2426">
              <w:rPr>
                <w:rFonts w:ascii="Times New Roman" w:hAnsi="Times New Roman"/>
                <w:sz w:val="24"/>
                <w:szCs w:val="24"/>
              </w:rPr>
              <w:t>Erin</w:t>
            </w:r>
            <w:r w:rsidR="008A35FA">
              <w:rPr>
                <w:rFonts w:ascii="Times New Roman" w:hAnsi="Times New Roman"/>
                <w:sz w:val="24"/>
                <w:szCs w:val="24"/>
              </w:rPr>
              <w:t xml:space="preserve">, Marianne, </w:t>
            </w:r>
            <w:r w:rsidR="00A31C45">
              <w:rPr>
                <w:rFonts w:ascii="Times New Roman" w:hAnsi="Times New Roman"/>
                <w:sz w:val="24"/>
                <w:szCs w:val="24"/>
              </w:rPr>
              <w:t xml:space="preserve">and </w:t>
            </w:r>
            <w:r w:rsidR="008A35FA">
              <w:rPr>
                <w:rFonts w:ascii="Times New Roman" w:hAnsi="Times New Roman"/>
                <w:sz w:val="24"/>
                <w:szCs w:val="24"/>
              </w:rPr>
              <w:t xml:space="preserve">Emily </w:t>
            </w:r>
          </w:p>
        </w:tc>
      </w:tr>
      <w:tr w:rsidR="009E604C" w:rsidRPr="00FA5B26" w14:paraId="110FFD37" w14:textId="77777777" w:rsidTr="005D7644">
        <w:trPr>
          <w:trHeight w:val="746"/>
        </w:trPr>
        <w:tc>
          <w:tcPr>
            <w:tcW w:w="1978" w:type="dxa"/>
          </w:tcPr>
          <w:p w14:paraId="6B699379" w14:textId="2538A0AC" w:rsidR="009E604C" w:rsidRPr="002B1653" w:rsidRDefault="002B1653" w:rsidP="1992CC8F">
            <w:pPr>
              <w:spacing w:after="0" w:line="240" w:lineRule="auto"/>
              <w:jc w:val="right"/>
              <w:rPr>
                <w:rFonts w:ascii="Times New Roman" w:hAnsi="Times New Roman"/>
                <w:b/>
                <w:bCs/>
                <w:sz w:val="24"/>
                <w:szCs w:val="24"/>
              </w:rPr>
            </w:pPr>
            <w:r w:rsidRPr="002B1653">
              <w:rPr>
                <w:rFonts w:ascii="Times New Roman" w:hAnsi="Times New Roman"/>
                <w:b/>
                <w:bCs/>
                <w:sz w:val="24"/>
                <w:szCs w:val="24"/>
              </w:rPr>
              <w:t xml:space="preserve">Video </w:t>
            </w:r>
            <w:proofErr w:type="gramStart"/>
            <w:r w:rsidRPr="002B1653">
              <w:rPr>
                <w:rFonts w:ascii="Times New Roman" w:hAnsi="Times New Roman"/>
                <w:b/>
                <w:bCs/>
                <w:sz w:val="24"/>
                <w:szCs w:val="24"/>
              </w:rPr>
              <w:t>of  SDG</w:t>
            </w:r>
            <w:proofErr w:type="gramEnd"/>
            <w:r w:rsidRPr="002B1653">
              <w:rPr>
                <w:rFonts w:ascii="Times New Roman" w:hAnsi="Times New Roman"/>
                <w:b/>
                <w:bCs/>
                <w:sz w:val="24"/>
                <w:szCs w:val="24"/>
              </w:rPr>
              <w:t xml:space="preserve"> inclusion in core nursing courses</w:t>
            </w:r>
          </w:p>
        </w:tc>
        <w:tc>
          <w:tcPr>
            <w:tcW w:w="9201" w:type="dxa"/>
          </w:tcPr>
          <w:p w14:paraId="3FE9F23F" w14:textId="36C3A79E" w:rsidR="00F00556" w:rsidRPr="00FA5B26" w:rsidRDefault="00A31C45" w:rsidP="00C309A7">
            <w:pPr>
              <w:pStyle w:val="ListParagraph"/>
              <w:spacing w:after="0"/>
              <w:ind w:left="438"/>
              <w:rPr>
                <w:rFonts w:ascii="Times New Roman" w:hAnsi="Times New Roman"/>
                <w:sz w:val="24"/>
                <w:szCs w:val="24"/>
              </w:rPr>
            </w:pPr>
            <w:r>
              <w:rPr>
                <w:rFonts w:ascii="Times New Roman" w:hAnsi="Times New Roman"/>
                <w:sz w:val="24"/>
                <w:szCs w:val="24"/>
              </w:rPr>
              <w:t>The</w:t>
            </w:r>
            <w:r w:rsidR="00331776">
              <w:rPr>
                <w:rFonts w:ascii="Times New Roman" w:hAnsi="Times New Roman"/>
                <w:sz w:val="24"/>
                <w:szCs w:val="24"/>
              </w:rPr>
              <w:t xml:space="preserve"> </w:t>
            </w:r>
            <w:proofErr w:type="gramStart"/>
            <w:r w:rsidR="00331776">
              <w:rPr>
                <w:rFonts w:ascii="Times New Roman" w:hAnsi="Times New Roman"/>
                <w:sz w:val="24"/>
                <w:szCs w:val="24"/>
              </w:rPr>
              <w:t>8 minute</w:t>
            </w:r>
            <w:proofErr w:type="gramEnd"/>
            <w:r w:rsidR="00331776">
              <w:rPr>
                <w:rFonts w:ascii="Times New Roman" w:hAnsi="Times New Roman"/>
                <w:sz w:val="24"/>
                <w:szCs w:val="24"/>
              </w:rPr>
              <w:t xml:space="preserve"> v</w:t>
            </w:r>
            <w:r w:rsidR="002B1653">
              <w:rPr>
                <w:rFonts w:ascii="Times New Roman" w:hAnsi="Times New Roman"/>
                <w:sz w:val="24"/>
                <w:szCs w:val="24"/>
              </w:rPr>
              <w:t xml:space="preserve">ideo highlighting “how” to include SDGs in the nursing curriculum </w:t>
            </w:r>
            <w:r w:rsidR="00331776">
              <w:rPr>
                <w:rFonts w:ascii="Times New Roman" w:hAnsi="Times New Roman"/>
                <w:sz w:val="24"/>
                <w:szCs w:val="24"/>
              </w:rPr>
              <w:t xml:space="preserve">will be shared </w:t>
            </w:r>
            <w:r w:rsidR="00A93F63">
              <w:rPr>
                <w:rFonts w:ascii="Times New Roman" w:hAnsi="Times New Roman"/>
                <w:sz w:val="24"/>
                <w:szCs w:val="24"/>
              </w:rPr>
              <w:t xml:space="preserve">2 </w:t>
            </w:r>
            <w:proofErr w:type="spellStart"/>
            <w:r w:rsidR="00A93F63">
              <w:rPr>
                <w:rFonts w:ascii="Times New Roman" w:hAnsi="Times New Roman"/>
                <w:sz w:val="24"/>
                <w:szCs w:val="24"/>
              </w:rPr>
              <w:t>wks</w:t>
            </w:r>
            <w:proofErr w:type="spellEnd"/>
            <w:r w:rsidR="00A93F63">
              <w:rPr>
                <w:rFonts w:ascii="Times New Roman" w:hAnsi="Times New Roman"/>
                <w:sz w:val="24"/>
                <w:szCs w:val="24"/>
              </w:rPr>
              <w:t xml:space="preserve"> after</w:t>
            </w:r>
            <w:r w:rsidR="00331776">
              <w:rPr>
                <w:rFonts w:ascii="Times New Roman" w:hAnsi="Times New Roman"/>
                <w:sz w:val="24"/>
                <w:szCs w:val="24"/>
              </w:rPr>
              <w:t xml:space="preserve"> the spring faculty meeting on April 30.  </w:t>
            </w:r>
            <w:r>
              <w:rPr>
                <w:rFonts w:ascii="Times New Roman" w:hAnsi="Times New Roman"/>
                <w:sz w:val="24"/>
                <w:szCs w:val="24"/>
              </w:rPr>
              <w:t xml:space="preserve">Emily Olivier and Kelly Snyder will represent the Sustainability Council at the </w:t>
            </w:r>
            <w:r w:rsidR="00E5021E">
              <w:rPr>
                <w:rFonts w:ascii="Times New Roman" w:hAnsi="Times New Roman"/>
                <w:sz w:val="24"/>
                <w:szCs w:val="24"/>
              </w:rPr>
              <w:t xml:space="preserve">Faculty </w:t>
            </w:r>
            <w:r>
              <w:rPr>
                <w:rFonts w:ascii="Times New Roman" w:hAnsi="Times New Roman"/>
                <w:sz w:val="24"/>
                <w:szCs w:val="24"/>
              </w:rPr>
              <w:t>meeting</w:t>
            </w:r>
            <w:r w:rsidR="00A93F63">
              <w:rPr>
                <w:rFonts w:ascii="Times New Roman" w:hAnsi="Times New Roman"/>
                <w:sz w:val="24"/>
                <w:szCs w:val="24"/>
              </w:rPr>
              <w:t xml:space="preserve"> to introduce the survey and video.</w:t>
            </w:r>
            <w:r>
              <w:rPr>
                <w:rFonts w:ascii="Times New Roman" w:hAnsi="Times New Roman"/>
                <w:sz w:val="24"/>
                <w:szCs w:val="24"/>
              </w:rPr>
              <w:t xml:space="preserve"> </w:t>
            </w:r>
          </w:p>
        </w:tc>
        <w:tc>
          <w:tcPr>
            <w:tcW w:w="2880" w:type="dxa"/>
          </w:tcPr>
          <w:p w14:paraId="58BE5F43" w14:textId="02FB856A" w:rsidR="002B1653" w:rsidRDefault="002B1653" w:rsidP="002B1653">
            <w:pPr>
              <w:spacing w:after="0"/>
              <w:ind w:left="226"/>
              <w:rPr>
                <w:rFonts w:ascii="Times New Roman" w:hAnsi="Times New Roman"/>
                <w:sz w:val="24"/>
                <w:szCs w:val="24"/>
              </w:rPr>
            </w:pPr>
            <w:r>
              <w:rPr>
                <w:rFonts w:ascii="Times New Roman" w:hAnsi="Times New Roman"/>
                <w:sz w:val="24"/>
                <w:szCs w:val="24"/>
              </w:rPr>
              <w:t xml:space="preserve"> </w:t>
            </w:r>
            <w:r w:rsidR="00C309A7">
              <w:rPr>
                <w:rFonts w:ascii="Times New Roman" w:hAnsi="Times New Roman"/>
                <w:sz w:val="24"/>
                <w:szCs w:val="24"/>
              </w:rPr>
              <w:t>Erin, Kelly and Emily</w:t>
            </w:r>
          </w:p>
          <w:p w14:paraId="1A597079" w14:textId="77777777" w:rsidR="002B1653" w:rsidRDefault="002B1653" w:rsidP="002B1653">
            <w:pPr>
              <w:spacing w:after="0"/>
              <w:ind w:left="226"/>
              <w:rPr>
                <w:rFonts w:ascii="Times New Roman" w:hAnsi="Times New Roman"/>
                <w:sz w:val="24"/>
                <w:szCs w:val="24"/>
              </w:rPr>
            </w:pPr>
          </w:p>
          <w:p w14:paraId="1F72F646" w14:textId="293F958E" w:rsidR="00844766" w:rsidRPr="00FA5B26" w:rsidRDefault="00844766" w:rsidP="002B1653">
            <w:pPr>
              <w:spacing w:after="0"/>
              <w:rPr>
                <w:rFonts w:ascii="Times New Roman" w:hAnsi="Times New Roman"/>
                <w:sz w:val="24"/>
                <w:szCs w:val="24"/>
              </w:rPr>
            </w:pPr>
          </w:p>
        </w:tc>
      </w:tr>
      <w:tr w:rsidR="009E604C" w:rsidRPr="00FA5B26" w14:paraId="2E320F0E" w14:textId="77777777" w:rsidTr="005D7644">
        <w:trPr>
          <w:trHeight w:val="1430"/>
        </w:trPr>
        <w:tc>
          <w:tcPr>
            <w:tcW w:w="1978" w:type="dxa"/>
          </w:tcPr>
          <w:p w14:paraId="08CE6F91" w14:textId="1DA9AEA3" w:rsidR="009E604C" w:rsidRPr="00086F85" w:rsidRDefault="00B6425B" w:rsidP="1992CC8F">
            <w:pPr>
              <w:spacing w:after="0" w:line="240" w:lineRule="auto"/>
              <w:jc w:val="right"/>
              <w:rPr>
                <w:rFonts w:ascii="Times New Roman" w:hAnsi="Times New Roman"/>
                <w:b/>
                <w:sz w:val="24"/>
                <w:szCs w:val="24"/>
              </w:rPr>
            </w:pPr>
            <w:r>
              <w:rPr>
                <w:rFonts w:ascii="Times New Roman" w:hAnsi="Times New Roman"/>
                <w:b/>
                <w:sz w:val="24"/>
                <w:szCs w:val="24"/>
              </w:rPr>
              <w:lastRenderedPageBreak/>
              <w:t>Campus reports</w:t>
            </w:r>
          </w:p>
        </w:tc>
        <w:tc>
          <w:tcPr>
            <w:tcW w:w="9201" w:type="dxa"/>
          </w:tcPr>
          <w:p w14:paraId="2929A12A" w14:textId="2B71DCFD" w:rsidR="00EF6F16" w:rsidRPr="00B5555F" w:rsidRDefault="00C309A7" w:rsidP="00B5555F">
            <w:pPr>
              <w:pStyle w:val="ListParagraph"/>
              <w:numPr>
                <w:ilvl w:val="0"/>
                <w:numId w:val="2"/>
              </w:numPr>
              <w:rPr>
                <w:rFonts w:ascii="Times New Roman" w:hAnsi="Times New Roman"/>
                <w:sz w:val="24"/>
                <w:szCs w:val="24"/>
              </w:rPr>
            </w:pPr>
            <w:r>
              <w:rPr>
                <w:rFonts w:ascii="Times New Roman" w:hAnsi="Times New Roman"/>
                <w:sz w:val="24"/>
                <w:szCs w:val="24"/>
              </w:rPr>
              <w:t>No new reports</w:t>
            </w:r>
            <w:r w:rsidR="00417ED7">
              <w:rPr>
                <w:rFonts w:ascii="Times New Roman" w:hAnsi="Times New Roman"/>
                <w:sz w:val="24"/>
                <w:szCs w:val="24"/>
              </w:rPr>
              <w:t xml:space="preserve"> from New Kensington, Schuylkill or Harrisburg</w:t>
            </w:r>
            <w:r w:rsidR="00D72866">
              <w:rPr>
                <w:rFonts w:ascii="Times New Roman" w:hAnsi="Times New Roman"/>
                <w:sz w:val="24"/>
                <w:szCs w:val="24"/>
              </w:rPr>
              <w:t>.  A Sustainability Council is underway at the Abington campus</w:t>
            </w:r>
          </w:p>
        </w:tc>
        <w:tc>
          <w:tcPr>
            <w:tcW w:w="2880" w:type="dxa"/>
          </w:tcPr>
          <w:p w14:paraId="61CDCEAD" w14:textId="60C22927" w:rsidR="00626EC9" w:rsidRPr="004466EF" w:rsidRDefault="00D72866" w:rsidP="00F75C6D">
            <w:pPr>
              <w:pStyle w:val="ListParagraph"/>
              <w:spacing w:after="0"/>
              <w:ind w:left="360"/>
              <w:rPr>
                <w:rFonts w:ascii="Times New Roman" w:hAnsi="Times New Roman"/>
                <w:sz w:val="24"/>
                <w:szCs w:val="24"/>
              </w:rPr>
            </w:pPr>
            <w:r>
              <w:rPr>
                <w:rFonts w:ascii="Times New Roman" w:hAnsi="Times New Roman"/>
                <w:sz w:val="24"/>
                <w:szCs w:val="24"/>
              </w:rPr>
              <w:t>Whitney, Marianne, Janet and Brenda</w:t>
            </w:r>
          </w:p>
        </w:tc>
      </w:tr>
      <w:tr w:rsidR="00400AD4" w:rsidRPr="00FA5B26" w14:paraId="27D6A04F" w14:textId="77777777" w:rsidTr="005D7644">
        <w:trPr>
          <w:trHeight w:val="260"/>
        </w:trPr>
        <w:tc>
          <w:tcPr>
            <w:tcW w:w="1978" w:type="dxa"/>
          </w:tcPr>
          <w:p w14:paraId="6677E753" w14:textId="63DA2045" w:rsidR="00400AD4" w:rsidRPr="00400AD4" w:rsidRDefault="00400AD4" w:rsidP="1992CC8F">
            <w:pPr>
              <w:spacing w:after="0" w:line="240" w:lineRule="auto"/>
              <w:jc w:val="right"/>
              <w:rPr>
                <w:rFonts w:ascii="Times New Roman" w:hAnsi="Times New Roman"/>
                <w:b/>
                <w:sz w:val="24"/>
                <w:szCs w:val="24"/>
              </w:rPr>
            </w:pPr>
            <w:r>
              <w:rPr>
                <w:rFonts w:ascii="Times New Roman" w:hAnsi="Times New Roman"/>
                <w:b/>
                <w:sz w:val="24"/>
                <w:szCs w:val="24"/>
              </w:rPr>
              <w:t>Monash University, Melbourne, Australia</w:t>
            </w:r>
          </w:p>
        </w:tc>
        <w:tc>
          <w:tcPr>
            <w:tcW w:w="9201" w:type="dxa"/>
          </w:tcPr>
          <w:p w14:paraId="20F23E96" w14:textId="31DD687F" w:rsidR="00400AD4" w:rsidRDefault="006D03C1" w:rsidP="00F75C6D">
            <w:pPr>
              <w:pStyle w:val="ListParagraph"/>
              <w:numPr>
                <w:ilvl w:val="0"/>
                <w:numId w:val="12"/>
              </w:numPr>
              <w:rPr>
                <w:rFonts w:ascii="Times New Roman" w:hAnsi="Times New Roman"/>
                <w:sz w:val="24"/>
                <w:szCs w:val="24"/>
              </w:rPr>
            </w:pPr>
            <w:r>
              <w:rPr>
                <w:rFonts w:ascii="Times New Roman" w:hAnsi="Times New Roman"/>
                <w:sz w:val="24"/>
                <w:szCs w:val="24"/>
              </w:rPr>
              <w:t xml:space="preserve">The </w:t>
            </w:r>
            <w:r w:rsidR="00A93F63">
              <w:rPr>
                <w:rFonts w:ascii="Times New Roman" w:hAnsi="Times New Roman"/>
                <w:sz w:val="24"/>
                <w:szCs w:val="24"/>
              </w:rPr>
              <w:t xml:space="preserve">faculty </w:t>
            </w:r>
            <w:r>
              <w:rPr>
                <w:rFonts w:ascii="Times New Roman" w:hAnsi="Times New Roman"/>
                <w:sz w:val="24"/>
                <w:szCs w:val="24"/>
              </w:rPr>
              <w:t xml:space="preserve">survey </w:t>
            </w:r>
            <w:r w:rsidR="00A31C45">
              <w:rPr>
                <w:rFonts w:ascii="Times New Roman" w:hAnsi="Times New Roman"/>
                <w:sz w:val="24"/>
                <w:szCs w:val="24"/>
              </w:rPr>
              <w:t>was approved by IRB and will be shared a</w:t>
            </w:r>
            <w:r w:rsidR="00E5021E">
              <w:rPr>
                <w:rFonts w:ascii="Times New Roman" w:hAnsi="Times New Roman"/>
                <w:sz w:val="24"/>
                <w:szCs w:val="24"/>
              </w:rPr>
              <w:t>fter</w:t>
            </w:r>
            <w:r w:rsidR="00A31C45">
              <w:rPr>
                <w:rFonts w:ascii="Times New Roman" w:hAnsi="Times New Roman"/>
                <w:sz w:val="24"/>
                <w:szCs w:val="24"/>
              </w:rPr>
              <w:t xml:space="preserve"> the Faculty meeting on April 30</w:t>
            </w:r>
            <w:r w:rsidR="00A93F63">
              <w:rPr>
                <w:rFonts w:ascii="Times New Roman" w:hAnsi="Times New Roman"/>
                <w:sz w:val="24"/>
                <w:szCs w:val="24"/>
              </w:rPr>
              <w:t xml:space="preserve"> with t</w:t>
            </w:r>
            <w:r w:rsidR="00A31C45">
              <w:rPr>
                <w:rFonts w:ascii="Times New Roman" w:hAnsi="Times New Roman"/>
                <w:sz w:val="24"/>
                <w:szCs w:val="24"/>
              </w:rPr>
              <w:t>he QR code for the survey</w:t>
            </w:r>
            <w:r w:rsidR="00A93F63">
              <w:rPr>
                <w:rFonts w:ascii="Times New Roman" w:hAnsi="Times New Roman"/>
                <w:sz w:val="24"/>
                <w:szCs w:val="24"/>
              </w:rPr>
              <w:t xml:space="preserve"> which</w:t>
            </w:r>
            <w:r w:rsidR="00A31C45">
              <w:rPr>
                <w:rFonts w:ascii="Times New Roman" w:hAnsi="Times New Roman"/>
                <w:sz w:val="24"/>
                <w:szCs w:val="24"/>
              </w:rPr>
              <w:t xml:space="preserve"> faculty can complete</w:t>
            </w:r>
            <w:r w:rsidR="00E5021E">
              <w:rPr>
                <w:rFonts w:ascii="Times New Roman" w:hAnsi="Times New Roman"/>
                <w:sz w:val="24"/>
                <w:szCs w:val="24"/>
              </w:rPr>
              <w:t xml:space="preserve">.  </w:t>
            </w:r>
            <w:r w:rsidR="00A93F63">
              <w:rPr>
                <w:rFonts w:ascii="Times New Roman" w:hAnsi="Times New Roman"/>
                <w:sz w:val="24"/>
                <w:szCs w:val="24"/>
              </w:rPr>
              <w:t>There will be a follow up survey in the fall to assess whether faculty incorporated the SDG templates in their courses.</w:t>
            </w:r>
          </w:p>
        </w:tc>
        <w:tc>
          <w:tcPr>
            <w:tcW w:w="2880" w:type="dxa"/>
          </w:tcPr>
          <w:p w14:paraId="0857B565" w14:textId="2FBD1ECD" w:rsidR="005A7742" w:rsidRDefault="00B434C8" w:rsidP="002930BC">
            <w:pPr>
              <w:spacing w:after="0"/>
              <w:rPr>
                <w:rFonts w:ascii="Times New Roman" w:hAnsi="Times New Roman"/>
                <w:sz w:val="24"/>
                <w:szCs w:val="24"/>
              </w:rPr>
            </w:pPr>
            <w:r>
              <w:rPr>
                <w:rFonts w:ascii="Times New Roman" w:hAnsi="Times New Roman"/>
                <w:sz w:val="24"/>
                <w:szCs w:val="24"/>
              </w:rPr>
              <w:t>Erin</w:t>
            </w:r>
          </w:p>
        </w:tc>
      </w:tr>
      <w:tr w:rsidR="004D396F" w:rsidRPr="00FA5B26" w14:paraId="3F5F35F0" w14:textId="77777777" w:rsidTr="005D7644">
        <w:trPr>
          <w:trHeight w:val="260"/>
        </w:trPr>
        <w:tc>
          <w:tcPr>
            <w:tcW w:w="1978" w:type="dxa"/>
          </w:tcPr>
          <w:p w14:paraId="065A5658" w14:textId="67A8B60A" w:rsidR="004D396F" w:rsidRPr="00400AD4" w:rsidRDefault="00A93F63" w:rsidP="1992CC8F">
            <w:pPr>
              <w:spacing w:after="0" w:line="240" w:lineRule="auto"/>
              <w:jc w:val="right"/>
              <w:rPr>
                <w:rFonts w:ascii="Times New Roman" w:hAnsi="Times New Roman"/>
                <w:b/>
                <w:sz w:val="24"/>
                <w:szCs w:val="24"/>
              </w:rPr>
            </w:pPr>
            <w:r>
              <w:rPr>
                <w:rFonts w:ascii="Times New Roman" w:hAnsi="Times New Roman"/>
                <w:b/>
                <w:sz w:val="24"/>
                <w:szCs w:val="24"/>
              </w:rPr>
              <w:t>Simulation lab recycling</w:t>
            </w:r>
          </w:p>
        </w:tc>
        <w:tc>
          <w:tcPr>
            <w:tcW w:w="9201" w:type="dxa"/>
          </w:tcPr>
          <w:p w14:paraId="52AF135B" w14:textId="3EC40378" w:rsidR="004D396F" w:rsidRDefault="00A93F63" w:rsidP="00F75C6D">
            <w:pPr>
              <w:pStyle w:val="ListParagraph"/>
              <w:numPr>
                <w:ilvl w:val="0"/>
                <w:numId w:val="12"/>
              </w:numPr>
              <w:rPr>
                <w:rFonts w:ascii="Times New Roman" w:hAnsi="Times New Roman"/>
                <w:sz w:val="24"/>
                <w:szCs w:val="24"/>
              </w:rPr>
            </w:pPr>
            <w:r>
              <w:rPr>
                <w:rFonts w:ascii="Times New Roman" w:hAnsi="Times New Roman"/>
                <w:sz w:val="24"/>
                <w:szCs w:val="24"/>
              </w:rPr>
              <w:t xml:space="preserve">Kristal asked when we might be able to get back to our previous simulation lab recycling program post COVID.  Kristal will follow up with Lydia </w:t>
            </w:r>
            <w:proofErr w:type="spellStart"/>
            <w:r>
              <w:rPr>
                <w:rFonts w:ascii="Times New Roman" w:hAnsi="Times New Roman"/>
                <w:sz w:val="24"/>
                <w:szCs w:val="24"/>
              </w:rPr>
              <w:t>Vandenbergh</w:t>
            </w:r>
            <w:proofErr w:type="spellEnd"/>
            <w:r>
              <w:rPr>
                <w:rFonts w:ascii="Times New Roman" w:hAnsi="Times New Roman"/>
                <w:sz w:val="24"/>
                <w:szCs w:val="24"/>
              </w:rPr>
              <w:t>.</w:t>
            </w:r>
          </w:p>
        </w:tc>
        <w:tc>
          <w:tcPr>
            <w:tcW w:w="2880" w:type="dxa"/>
          </w:tcPr>
          <w:p w14:paraId="4E2B71C0" w14:textId="77777777" w:rsidR="004D396F" w:rsidRDefault="004D396F" w:rsidP="002930BC">
            <w:pPr>
              <w:spacing w:after="0"/>
              <w:rPr>
                <w:rFonts w:ascii="Times New Roman" w:hAnsi="Times New Roman"/>
                <w:sz w:val="24"/>
                <w:szCs w:val="24"/>
              </w:rPr>
            </w:pPr>
          </w:p>
          <w:p w14:paraId="666265AD" w14:textId="423640D8" w:rsidR="00B5555F" w:rsidRDefault="00A93F63" w:rsidP="002930BC">
            <w:pPr>
              <w:spacing w:after="0"/>
              <w:rPr>
                <w:rFonts w:ascii="Times New Roman" w:hAnsi="Times New Roman"/>
                <w:sz w:val="24"/>
                <w:szCs w:val="24"/>
              </w:rPr>
            </w:pPr>
            <w:r>
              <w:rPr>
                <w:rFonts w:ascii="Times New Roman" w:hAnsi="Times New Roman"/>
                <w:sz w:val="24"/>
                <w:szCs w:val="24"/>
              </w:rPr>
              <w:t>Kristal</w:t>
            </w:r>
          </w:p>
          <w:p w14:paraId="21867C67" w14:textId="7CE8530E" w:rsidR="00B5555F" w:rsidRDefault="00B5555F" w:rsidP="002930BC">
            <w:pPr>
              <w:spacing w:after="0"/>
              <w:rPr>
                <w:rFonts w:ascii="Times New Roman" w:hAnsi="Times New Roman"/>
                <w:sz w:val="24"/>
                <w:szCs w:val="24"/>
              </w:rPr>
            </w:pPr>
          </w:p>
        </w:tc>
      </w:tr>
      <w:tr w:rsidR="008B7DC2" w:rsidRPr="00FA5B26" w14:paraId="725B4C72" w14:textId="77777777" w:rsidTr="005D7644">
        <w:trPr>
          <w:trHeight w:val="260"/>
        </w:trPr>
        <w:tc>
          <w:tcPr>
            <w:tcW w:w="1978" w:type="dxa"/>
          </w:tcPr>
          <w:p w14:paraId="0A305D8D" w14:textId="59460D32" w:rsidR="008B7DC2" w:rsidRDefault="001B489E" w:rsidP="1992CC8F">
            <w:pPr>
              <w:spacing w:after="0" w:line="240" w:lineRule="auto"/>
              <w:jc w:val="right"/>
              <w:rPr>
                <w:rFonts w:ascii="Times New Roman" w:hAnsi="Times New Roman"/>
                <w:b/>
                <w:sz w:val="24"/>
                <w:szCs w:val="24"/>
              </w:rPr>
            </w:pPr>
            <w:r>
              <w:rPr>
                <w:rFonts w:ascii="Times New Roman" w:hAnsi="Times New Roman"/>
                <w:b/>
                <w:sz w:val="24"/>
                <w:szCs w:val="24"/>
              </w:rPr>
              <w:t>New Business</w:t>
            </w:r>
          </w:p>
        </w:tc>
        <w:tc>
          <w:tcPr>
            <w:tcW w:w="9201" w:type="dxa"/>
          </w:tcPr>
          <w:p w14:paraId="7C81A543" w14:textId="109301F9" w:rsidR="008B7DC2" w:rsidRPr="004D396F" w:rsidRDefault="008B7DC2" w:rsidP="001B489E">
            <w:pPr>
              <w:pStyle w:val="ListParagraph"/>
              <w:rPr>
                <w:rFonts w:ascii="Times New Roman" w:hAnsi="Times New Roman"/>
                <w:sz w:val="24"/>
                <w:szCs w:val="24"/>
              </w:rPr>
            </w:pPr>
          </w:p>
        </w:tc>
        <w:tc>
          <w:tcPr>
            <w:tcW w:w="2880" w:type="dxa"/>
          </w:tcPr>
          <w:p w14:paraId="14AE00A4" w14:textId="68A9F14D" w:rsidR="008B7DC2" w:rsidRDefault="008B7DC2" w:rsidP="002930BC">
            <w:pPr>
              <w:spacing w:after="0"/>
              <w:rPr>
                <w:rFonts w:ascii="Times New Roman" w:hAnsi="Times New Roman"/>
                <w:sz w:val="24"/>
                <w:szCs w:val="24"/>
              </w:rPr>
            </w:pPr>
          </w:p>
        </w:tc>
      </w:tr>
      <w:tr w:rsidR="004D396F" w:rsidRPr="00FA5B26" w14:paraId="20F8CDFB" w14:textId="77777777" w:rsidTr="005D7644">
        <w:trPr>
          <w:trHeight w:val="260"/>
        </w:trPr>
        <w:tc>
          <w:tcPr>
            <w:tcW w:w="1978" w:type="dxa"/>
          </w:tcPr>
          <w:p w14:paraId="79B86F9E" w14:textId="77892E0D" w:rsidR="004D396F" w:rsidRDefault="00472A99" w:rsidP="1992CC8F">
            <w:pPr>
              <w:spacing w:after="0" w:line="240" w:lineRule="auto"/>
              <w:jc w:val="right"/>
              <w:rPr>
                <w:rFonts w:ascii="Times New Roman" w:hAnsi="Times New Roman"/>
                <w:b/>
                <w:sz w:val="24"/>
                <w:szCs w:val="24"/>
              </w:rPr>
            </w:pPr>
            <w:r>
              <w:rPr>
                <w:rFonts w:ascii="Times New Roman" w:hAnsi="Times New Roman"/>
                <w:b/>
                <w:sz w:val="24"/>
                <w:szCs w:val="24"/>
              </w:rPr>
              <w:t>Elizabeth Schenk, Vallance Lecture Speaker</w:t>
            </w:r>
          </w:p>
        </w:tc>
        <w:tc>
          <w:tcPr>
            <w:tcW w:w="9201" w:type="dxa"/>
          </w:tcPr>
          <w:p w14:paraId="339EE7CD" w14:textId="153D5199" w:rsidR="00AC3544" w:rsidRPr="00EF01BB" w:rsidRDefault="00472A99" w:rsidP="00B60F4B">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Vallance Lecture </w:t>
            </w:r>
            <w:r w:rsidR="005A7D7A">
              <w:rPr>
                <w:rFonts w:ascii="Times New Roman" w:eastAsia="Times New Roman" w:hAnsi="Times New Roman"/>
                <w:sz w:val="24"/>
                <w:szCs w:val="24"/>
              </w:rPr>
              <w:t>was well received by all who attended.  She focused on climate action and health and passion</w:t>
            </w:r>
          </w:p>
        </w:tc>
        <w:tc>
          <w:tcPr>
            <w:tcW w:w="2880" w:type="dxa"/>
          </w:tcPr>
          <w:p w14:paraId="63A7750D" w14:textId="77777777" w:rsidR="00697476" w:rsidRDefault="00697476" w:rsidP="006D03C1">
            <w:pPr>
              <w:spacing w:after="0"/>
              <w:rPr>
                <w:rFonts w:ascii="Times New Roman" w:hAnsi="Times New Roman"/>
                <w:sz w:val="24"/>
                <w:szCs w:val="24"/>
              </w:rPr>
            </w:pPr>
          </w:p>
          <w:p w14:paraId="722F706C" w14:textId="4FF0E2A4" w:rsidR="00830802" w:rsidRDefault="00830802" w:rsidP="006D03C1">
            <w:pPr>
              <w:spacing w:after="0"/>
              <w:rPr>
                <w:rFonts w:ascii="Times New Roman" w:hAnsi="Times New Roman"/>
                <w:sz w:val="24"/>
                <w:szCs w:val="24"/>
              </w:rPr>
            </w:pPr>
            <w:r>
              <w:rPr>
                <w:rFonts w:ascii="Times New Roman" w:hAnsi="Times New Roman"/>
                <w:sz w:val="24"/>
                <w:szCs w:val="24"/>
              </w:rPr>
              <w:t>Darlene</w:t>
            </w:r>
          </w:p>
        </w:tc>
      </w:tr>
      <w:tr w:rsidR="00B34D13" w:rsidRPr="00FA5B26" w14:paraId="49EE6BA6" w14:textId="77777777" w:rsidTr="005D7644">
        <w:trPr>
          <w:trHeight w:val="260"/>
        </w:trPr>
        <w:tc>
          <w:tcPr>
            <w:tcW w:w="1978" w:type="dxa"/>
          </w:tcPr>
          <w:p w14:paraId="792792B9" w14:textId="58CAC0A9" w:rsidR="00B34D13" w:rsidRPr="00E5021E" w:rsidRDefault="003B1E37" w:rsidP="1992CC8F">
            <w:pPr>
              <w:spacing w:after="0" w:line="240" w:lineRule="auto"/>
              <w:jc w:val="right"/>
              <w:rPr>
                <w:rFonts w:ascii="Times New Roman" w:hAnsi="Times New Roman"/>
                <w:b/>
                <w:sz w:val="24"/>
                <w:szCs w:val="24"/>
              </w:rPr>
            </w:pPr>
            <w:r w:rsidRPr="00E5021E">
              <w:rPr>
                <w:rFonts w:ascii="Times New Roman" w:hAnsi="Times New Roman"/>
                <w:b/>
                <w:sz w:val="24"/>
                <w:szCs w:val="24"/>
              </w:rPr>
              <w:t>N325</w:t>
            </w:r>
          </w:p>
        </w:tc>
        <w:tc>
          <w:tcPr>
            <w:tcW w:w="9201" w:type="dxa"/>
          </w:tcPr>
          <w:p w14:paraId="7E34B6E5" w14:textId="02E04CE5" w:rsidR="00472A99" w:rsidRPr="00E5021E" w:rsidRDefault="003B1E37" w:rsidP="008C7F5A">
            <w:pPr>
              <w:spacing w:after="0" w:line="240" w:lineRule="auto"/>
              <w:rPr>
                <w:rFonts w:ascii="Times New Roman" w:eastAsia="Times New Roman" w:hAnsi="Times New Roman"/>
                <w:sz w:val="24"/>
                <w:szCs w:val="24"/>
              </w:rPr>
            </w:pPr>
            <w:r w:rsidRPr="00E5021E">
              <w:rPr>
                <w:rFonts w:ascii="Times New Roman" w:eastAsia="Times New Roman" w:hAnsi="Times New Roman"/>
                <w:sz w:val="24"/>
                <w:szCs w:val="24"/>
              </w:rPr>
              <w:t xml:space="preserve">N325 went </w:t>
            </w:r>
            <w:proofErr w:type="gramStart"/>
            <w:r w:rsidRPr="00E5021E">
              <w:rPr>
                <w:rFonts w:ascii="Times New Roman" w:eastAsia="Times New Roman" w:hAnsi="Times New Roman"/>
                <w:sz w:val="24"/>
                <w:szCs w:val="24"/>
              </w:rPr>
              <w:t>well(</w:t>
            </w:r>
            <w:proofErr w:type="gramEnd"/>
            <w:r w:rsidRPr="00E5021E">
              <w:rPr>
                <w:rFonts w:ascii="Times New Roman" w:eastAsia="Times New Roman" w:hAnsi="Times New Roman"/>
                <w:sz w:val="24"/>
                <w:szCs w:val="24"/>
              </w:rPr>
              <w:t>3 RNs, 22 other students).  There was positive feedback on stimulating their thoughts about sustainability.  Brenda is working with IT on an interactive model for the next offering.  It will be offered in Fall 2021 as a WC course.  Erica will work on a press release for N325.</w:t>
            </w:r>
          </w:p>
        </w:tc>
        <w:tc>
          <w:tcPr>
            <w:tcW w:w="2880" w:type="dxa"/>
          </w:tcPr>
          <w:p w14:paraId="31845C4F" w14:textId="276827D6" w:rsidR="00B34D13" w:rsidRDefault="003B1E37" w:rsidP="002930BC">
            <w:pPr>
              <w:spacing w:after="0"/>
              <w:rPr>
                <w:rFonts w:ascii="Times New Roman" w:hAnsi="Times New Roman"/>
                <w:sz w:val="24"/>
                <w:szCs w:val="24"/>
              </w:rPr>
            </w:pPr>
            <w:r>
              <w:rPr>
                <w:rFonts w:ascii="Times New Roman" w:hAnsi="Times New Roman"/>
                <w:sz w:val="24"/>
                <w:szCs w:val="24"/>
              </w:rPr>
              <w:t>Brenda, Erica</w:t>
            </w:r>
          </w:p>
          <w:p w14:paraId="47595A6A" w14:textId="1ECFD7EB" w:rsidR="00830802" w:rsidRDefault="005A7D7A" w:rsidP="002930BC">
            <w:pPr>
              <w:spacing w:after="0"/>
              <w:rPr>
                <w:rFonts w:ascii="Times New Roman" w:hAnsi="Times New Roman"/>
                <w:sz w:val="24"/>
                <w:szCs w:val="24"/>
              </w:rPr>
            </w:pPr>
            <w:r>
              <w:rPr>
                <w:rFonts w:ascii="Times New Roman" w:hAnsi="Times New Roman"/>
                <w:sz w:val="24"/>
                <w:szCs w:val="24"/>
              </w:rPr>
              <w:t xml:space="preserve"> </w:t>
            </w:r>
          </w:p>
        </w:tc>
      </w:tr>
      <w:tr w:rsidR="009A3356" w:rsidRPr="00FA5B26" w14:paraId="0E2F415A" w14:textId="77777777" w:rsidTr="005D7644">
        <w:trPr>
          <w:trHeight w:val="260"/>
        </w:trPr>
        <w:tc>
          <w:tcPr>
            <w:tcW w:w="1978" w:type="dxa"/>
          </w:tcPr>
          <w:p w14:paraId="57DC3D95" w14:textId="5A1A73D8" w:rsidR="009A3356" w:rsidRDefault="00331776" w:rsidP="1992CC8F">
            <w:pPr>
              <w:spacing w:after="0" w:line="240" w:lineRule="auto"/>
              <w:jc w:val="right"/>
              <w:rPr>
                <w:rFonts w:ascii="Times New Roman" w:hAnsi="Times New Roman"/>
                <w:b/>
                <w:sz w:val="24"/>
                <w:szCs w:val="24"/>
              </w:rPr>
            </w:pPr>
            <w:r>
              <w:rPr>
                <w:rFonts w:ascii="Times New Roman" w:hAnsi="Times New Roman"/>
                <w:b/>
                <w:sz w:val="24"/>
                <w:szCs w:val="24"/>
              </w:rPr>
              <w:t>Take a M</w:t>
            </w:r>
            <w:r w:rsidR="0076510C">
              <w:rPr>
                <w:rFonts w:ascii="Times New Roman" w:hAnsi="Times New Roman"/>
                <w:b/>
                <w:sz w:val="24"/>
                <w:szCs w:val="24"/>
              </w:rPr>
              <w:t>inute</w:t>
            </w:r>
            <w:r>
              <w:rPr>
                <w:rFonts w:ascii="Times New Roman" w:hAnsi="Times New Roman"/>
                <w:b/>
                <w:sz w:val="24"/>
                <w:szCs w:val="24"/>
              </w:rPr>
              <w:t xml:space="preserve"> to Sense the Moment</w:t>
            </w:r>
          </w:p>
        </w:tc>
        <w:tc>
          <w:tcPr>
            <w:tcW w:w="9201" w:type="dxa"/>
          </w:tcPr>
          <w:p w14:paraId="37335F5C" w14:textId="42B47A90" w:rsidR="009A3356" w:rsidRDefault="00E5021E" w:rsidP="00EF01BB">
            <w:pPr>
              <w:pStyle w:val="ListParagraph"/>
              <w:ind w:left="0"/>
              <w:rPr>
                <w:rFonts w:ascii="Times New Roman" w:hAnsi="Times New Roman"/>
                <w:sz w:val="24"/>
                <w:szCs w:val="24"/>
              </w:rPr>
            </w:pPr>
            <w:r>
              <w:rPr>
                <w:rFonts w:ascii="Times New Roman" w:hAnsi="Times New Roman"/>
                <w:sz w:val="24"/>
                <w:szCs w:val="24"/>
              </w:rPr>
              <w:t xml:space="preserve">Possible dates were discussed with Friday, April 22(Earth </w:t>
            </w:r>
            <w:proofErr w:type="gramStart"/>
            <w:r>
              <w:rPr>
                <w:rFonts w:ascii="Times New Roman" w:hAnsi="Times New Roman"/>
                <w:sz w:val="24"/>
                <w:szCs w:val="24"/>
              </w:rPr>
              <w:t>Day)as</w:t>
            </w:r>
            <w:proofErr w:type="gramEnd"/>
            <w:r>
              <w:rPr>
                <w:rFonts w:ascii="Times New Roman" w:hAnsi="Times New Roman"/>
                <w:sz w:val="24"/>
                <w:szCs w:val="24"/>
              </w:rPr>
              <w:t xml:space="preserve"> one possibility or April 8, the next Vallance lecture as another option. STT Research Day is also that same day so we would work around their time offerings.  The timeframe would be 11 am – 1 pm.  If spring doesn’t work, we would look for a Fall 2022 date.  Darlene will email the Dean about the dates and conflicts for her.</w:t>
            </w:r>
          </w:p>
        </w:tc>
        <w:tc>
          <w:tcPr>
            <w:tcW w:w="2880" w:type="dxa"/>
          </w:tcPr>
          <w:p w14:paraId="48DE2B48" w14:textId="0D9506D3" w:rsidR="009A3356" w:rsidRDefault="006D03C1" w:rsidP="002930BC">
            <w:pPr>
              <w:spacing w:after="0"/>
              <w:rPr>
                <w:rFonts w:ascii="Times New Roman" w:hAnsi="Times New Roman"/>
                <w:sz w:val="24"/>
                <w:szCs w:val="24"/>
              </w:rPr>
            </w:pPr>
            <w:r>
              <w:rPr>
                <w:rFonts w:ascii="Times New Roman" w:hAnsi="Times New Roman"/>
                <w:sz w:val="24"/>
                <w:szCs w:val="24"/>
              </w:rPr>
              <w:t>Erin</w:t>
            </w:r>
            <w:r w:rsidR="00FC2652">
              <w:rPr>
                <w:rFonts w:ascii="Times New Roman" w:hAnsi="Times New Roman"/>
                <w:sz w:val="24"/>
                <w:szCs w:val="24"/>
              </w:rPr>
              <w:t>, Erica</w:t>
            </w:r>
            <w:r>
              <w:rPr>
                <w:rFonts w:ascii="Times New Roman" w:hAnsi="Times New Roman"/>
                <w:sz w:val="24"/>
                <w:szCs w:val="24"/>
              </w:rPr>
              <w:t xml:space="preserve"> and Darlene</w:t>
            </w:r>
          </w:p>
        </w:tc>
      </w:tr>
      <w:tr w:rsidR="00E82741" w:rsidRPr="00FA5B26" w14:paraId="68EA8EE5" w14:textId="77777777" w:rsidTr="005D7644">
        <w:trPr>
          <w:trHeight w:val="260"/>
        </w:trPr>
        <w:tc>
          <w:tcPr>
            <w:tcW w:w="1978" w:type="dxa"/>
          </w:tcPr>
          <w:p w14:paraId="7988CB5C" w14:textId="39E095B3" w:rsidR="00E82741" w:rsidRDefault="00BA1801" w:rsidP="1992CC8F">
            <w:pPr>
              <w:spacing w:after="0" w:line="240" w:lineRule="auto"/>
              <w:jc w:val="right"/>
              <w:rPr>
                <w:rFonts w:ascii="Times New Roman" w:hAnsi="Times New Roman"/>
                <w:b/>
                <w:bCs/>
                <w:sz w:val="24"/>
                <w:szCs w:val="24"/>
              </w:rPr>
            </w:pPr>
            <w:r>
              <w:rPr>
                <w:rFonts w:ascii="Times New Roman" w:hAnsi="Times New Roman"/>
                <w:b/>
                <w:bCs/>
                <w:sz w:val="24"/>
                <w:szCs w:val="24"/>
              </w:rPr>
              <w:lastRenderedPageBreak/>
              <w:t>RFP for the CON Sustainability Annual Grant</w:t>
            </w:r>
          </w:p>
        </w:tc>
        <w:tc>
          <w:tcPr>
            <w:tcW w:w="9201" w:type="dxa"/>
          </w:tcPr>
          <w:p w14:paraId="0FEE82C8" w14:textId="25C82023" w:rsidR="00E82741" w:rsidRPr="00E82741" w:rsidRDefault="00D72866" w:rsidP="00511562">
            <w:pPr>
              <w:rPr>
                <w:rFonts w:ascii="Times New Roman" w:eastAsia="Times New Roman" w:hAnsi="Times New Roman"/>
                <w:sz w:val="24"/>
                <w:szCs w:val="24"/>
              </w:rPr>
            </w:pPr>
            <w:r>
              <w:rPr>
                <w:rFonts w:ascii="Times New Roman" w:eastAsia="Times New Roman" w:hAnsi="Times New Roman"/>
                <w:sz w:val="24"/>
                <w:szCs w:val="24"/>
              </w:rPr>
              <w:t>The CON Grant Proposal for</w:t>
            </w:r>
            <w:r w:rsidR="00BA1801">
              <w:rPr>
                <w:rFonts w:ascii="Times New Roman" w:eastAsia="Times New Roman" w:hAnsi="Times New Roman"/>
                <w:sz w:val="24"/>
                <w:szCs w:val="24"/>
              </w:rPr>
              <w:t xml:space="preserve"> 202</w:t>
            </w:r>
            <w:r>
              <w:rPr>
                <w:rFonts w:ascii="Times New Roman" w:eastAsia="Times New Roman" w:hAnsi="Times New Roman"/>
                <w:sz w:val="24"/>
                <w:szCs w:val="24"/>
              </w:rPr>
              <w:t>1 was on hold due to funding</w:t>
            </w:r>
            <w:r w:rsidR="005A7D7A">
              <w:rPr>
                <w:rFonts w:ascii="Times New Roman" w:eastAsia="Times New Roman" w:hAnsi="Times New Roman"/>
                <w:sz w:val="24"/>
                <w:szCs w:val="24"/>
              </w:rPr>
              <w:t xml:space="preserve"> freezes</w:t>
            </w:r>
            <w:r>
              <w:rPr>
                <w:rFonts w:ascii="Times New Roman" w:eastAsia="Times New Roman" w:hAnsi="Times New Roman"/>
                <w:sz w:val="24"/>
                <w:szCs w:val="24"/>
              </w:rPr>
              <w:t>.  The Dean feels that she may be able to support a few</w:t>
            </w:r>
            <w:r w:rsidR="00BA1801">
              <w:rPr>
                <w:rFonts w:ascii="Times New Roman" w:eastAsia="Times New Roman" w:hAnsi="Times New Roman"/>
                <w:sz w:val="24"/>
                <w:szCs w:val="24"/>
              </w:rPr>
              <w:t xml:space="preserve"> sustainability projects </w:t>
            </w:r>
            <w:r>
              <w:rPr>
                <w:rFonts w:ascii="Times New Roman" w:eastAsia="Times New Roman" w:hAnsi="Times New Roman"/>
                <w:sz w:val="24"/>
                <w:szCs w:val="24"/>
              </w:rPr>
              <w:t>in 2022/2023</w:t>
            </w:r>
            <w:r w:rsidR="00BA1801">
              <w:rPr>
                <w:rFonts w:ascii="Times New Roman" w:eastAsia="Times New Roman" w:hAnsi="Times New Roman"/>
                <w:sz w:val="24"/>
                <w:szCs w:val="24"/>
              </w:rPr>
              <w:t>.  Darlene will follow up with the Dean</w:t>
            </w:r>
            <w:r>
              <w:rPr>
                <w:rFonts w:ascii="Times New Roman" w:eastAsia="Times New Roman" w:hAnsi="Times New Roman"/>
                <w:sz w:val="24"/>
                <w:szCs w:val="24"/>
              </w:rPr>
              <w:t xml:space="preserve"> to finalize approval and commitment.</w:t>
            </w:r>
          </w:p>
        </w:tc>
        <w:tc>
          <w:tcPr>
            <w:tcW w:w="2880" w:type="dxa"/>
          </w:tcPr>
          <w:p w14:paraId="75A8E700" w14:textId="77777777" w:rsidR="00E82741" w:rsidRDefault="00E82741" w:rsidP="00127CA5">
            <w:pPr>
              <w:spacing w:after="0"/>
              <w:ind w:left="360"/>
              <w:rPr>
                <w:rFonts w:ascii="Times New Roman" w:hAnsi="Times New Roman"/>
                <w:sz w:val="24"/>
                <w:szCs w:val="24"/>
              </w:rPr>
            </w:pPr>
          </w:p>
          <w:p w14:paraId="4C1BFDF5" w14:textId="7A7DE593" w:rsidR="00E82741" w:rsidRDefault="00331776" w:rsidP="00127CA5">
            <w:pPr>
              <w:spacing w:after="0"/>
              <w:ind w:left="360"/>
              <w:rPr>
                <w:rFonts w:ascii="Times New Roman" w:hAnsi="Times New Roman"/>
                <w:sz w:val="24"/>
                <w:szCs w:val="24"/>
              </w:rPr>
            </w:pPr>
            <w:r>
              <w:rPr>
                <w:rFonts w:ascii="Times New Roman" w:hAnsi="Times New Roman"/>
                <w:sz w:val="24"/>
                <w:szCs w:val="24"/>
              </w:rPr>
              <w:t xml:space="preserve"> </w:t>
            </w:r>
            <w:r w:rsidR="00BA1801">
              <w:rPr>
                <w:rFonts w:ascii="Times New Roman" w:hAnsi="Times New Roman"/>
                <w:sz w:val="24"/>
                <w:szCs w:val="24"/>
              </w:rPr>
              <w:t>Darlene</w:t>
            </w:r>
          </w:p>
        </w:tc>
      </w:tr>
      <w:tr w:rsidR="00FF7B2D" w:rsidRPr="00FA5B26" w14:paraId="04AB02FD" w14:textId="77777777" w:rsidTr="005D7644">
        <w:trPr>
          <w:trHeight w:val="260"/>
        </w:trPr>
        <w:tc>
          <w:tcPr>
            <w:tcW w:w="1978" w:type="dxa"/>
          </w:tcPr>
          <w:p w14:paraId="6E2C7C8E" w14:textId="06266AFE" w:rsidR="00FF7B2D" w:rsidRDefault="00FF7B2D" w:rsidP="1992CC8F">
            <w:pPr>
              <w:spacing w:after="0" w:line="240" w:lineRule="auto"/>
              <w:jc w:val="right"/>
              <w:rPr>
                <w:rFonts w:ascii="Times New Roman" w:hAnsi="Times New Roman"/>
                <w:b/>
                <w:bCs/>
                <w:sz w:val="24"/>
                <w:szCs w:val="24"/>
              </w:rPr>
            </w:pPr>
            <w:proofErr w:type="spellStart"/>
            <w:r>
              <w:rPr>
                <w:rFonts w:ascii="Times New Roman" w:hAnsi="Times New Roman"/>
                <w:b/>
                <w:bCs/>
                <w:sz w:val="24"/>
                <w:szCs w:val="24"/>
              </w:rPr>
              <w:t>Agrisafe</w:t>
            </w:r>
            <w:proofErr w:type="spellEnd"/>
          </w:p>
        </w:tc>
        <w:tc>
          <w:tcPr>
            <w:tcW w:w="9201" w:type="dxa"/>
          </w:tcPr>
          <w:p w14:paraId="3BB3487A" w14:textId="20CEB85C" w:rsidR="00FF7B2D" w:rsidRPr="005D7644" w:rsidRDefault="007729D6" w:rsidP="00511562">
            <w:pPr>
              <w:rPr>
                <w:rFonts w:ascii="Times New Roman" w:hAnsi="Times New Roman"/>
                <w:sz w:val="24"/>
                <w:szCs w:val="24"/>
              </w:rPr>
            </w:pPr>
            <w:hyperlink r:id="rId6" w:history="1">
              <w:r w:rsidR="00830802" w:rsidRPr="003F3457">
                <w:rPr>
                  <w:rStyle w:val="Hyperlink"/>
                </w:rPr>
                <w:t>https://www.agrisafe.org/total-farmer-health</w:t>
              </w:r>
            </w:hyperlink>
            <w:r w:rsidR="00830802">
              <w:t xml:space="preserve">  </w:t>
            </w:r>
            <w:r w:rsidR="005A7D7A">
              <w:t xml:space="preserve">the </w:t>
            </w:r>
            <w:r w:rsidR="00830802" w:rsidRPr="00830802">
              <w:rPr>
                <w:rFonts w:ascii="Times New Roman" w:hAnsi="Times New Roman"/>
                <w:sz w:val="24"/>
                <w:szCs w:val="24"/>
              </w:rPr>
              <w:t xml:space="preserve">nurse run website, </w:t>
            </w:r>
            <w:r w:rsidR="005A7D7A">
              <w:rPr>
                <w:rFonts w:ascii="Times New Roman" w:hAnsi="Times New Roman"/>
                <w:sz w:val="24"/>
                <w:szCs w:val="24"/>
              </w:rPr>
              <w:t xml:space="preserve">with </w:t>
            </w:r>
            <w:r w:rsidR="00830802" w:rsidRPr="00830802">
              <w:rPr>
                <w:rFonts w:ascii="Times New Roman" w:hAnsi="Times New Roman"/>
                <w:sz w:val="24"/>
                <w:szCs w:val="24"/>
              </w:rPr>
              <w:t>Tara Haskins, PhD, NP</w:t>
            </w:r>
            <w:r w:rsidR="005A7D7A">
              <w:rPr>
                <w:rFonts w:ascii="Times New Roman" w:hAnsi="Times New Roman"/>
                <w:sz w:val="24"/>
                <w:szCs w:val="24"/>
              </w:rPr>
              <w:t xml:space="preserve"> </w:t>
            </w:r>
            <w:r w:rsidR="00830802" w:rsidRPr="00830802">
              <w:rPr>
                <w:rFonts w:ascii="Times New Roman" w:hAnsi="Times New Roman"/>
                <w:sz w:val="24"/>
                <w:szCs w:val="24"/>
              </w:rPr>
              <w:t>disseminate</w:t>
            </w:r>
            <w:r w:rsidR="005A7D7A">
              <w:rPr>
                <w:rFonts w:ascii="Times New Roman" w:hAnsi="Times New Roman"/>
                <w:sz w:val="24"/>
                <w:szCs w:val="24"/>
              </w:rPr>
              <w:t>s</w:t>
            </w:r>
            <w:r w:rsidR="00830802" w:rsidRPr="00830802">
              <w:rPr>
                <w:rFonts w:ascii="Times New Roman" w:hAnsi="Times New Roman"/>
                <w:sz w:val="24"/>
                <w:szCs w:val="24"/>
              </w:rPr>
              <w:t xml:space="preserve"> emergency training for farmers in PA due to destabilization of family</w:t>
            </w:r>
            <w:r w:rsidR="005A7D7A">
              <w:rPr>
                <w:rFonts w:ascii="Times New Roman" w:hAnsi="Times New Roman"/>
                <w:sz w:val="24"/>
                <w:szCs w:val="24"/>
              </w:rPr>
              <w:t xml:space="preserve"> </w:t>
            </w:r>
            <w:r w:rsidR="00830802" w:rsidRPr="00830802">
              <w:rPr>
                <w:rFonts w:ascii="Times New Roman" w:hAnsi="Times New Roman"/>
                <w:sz w:val="24"/>
                <w:szCs w:val="24"/>
              </w:rPr>
              <w:t>farms.</w:t>
            </w:r>
            <w:r w:rsidR="00830802">
              <w:rPr>
                <w:rFonts w:ascii="Times New Roman" w:hAnsi="Times New Roman"/>
                <w:sz w:val="24"/>
                <w:szCs w:val="24"/>
              </w:rPr>
              <w:t xml:space="preserve">  </w:t>
            </w:r>
            <w:r w:rsidR="005A7D7A">
              <w:rPr>
                <w:rFonts w:ascii="Times New Roman" w:hAnsi="Times New Roman"/>
                <w:sz w:val="24"/>
                <w:szCs w:val="24"/>
              </w:rPr>
              <w:t>The opioid project with Erin and Marianne was put aside for now</w:t>
            </w:r>
            <w:r w:rsidR="00732E01">
              <w:rPr>
                <w:rFonts w:ascii="Times New Roman" w:hAnsi="Times New Roman"/>
                <w:sz w:val="24"/>
                <w:szCs w:val="24"/>
              </w:rPr>
              <w:t xml:space="preserve">.  Possible collaboration between PSU extension and </w:t>
            </w:r>
            <w:proofErr w:type="spellStart"/>
            <w:r w:rsidR="00732E01">
              <w:rPr>
                <w:rFonts w:ascii="Times New Roman" w:hAnsi="Times New Roman"/>
                <w:sz w:val="24"/>
                <w:szCs w:val="24"/>
              </w:rPr>
              <w:t>Agrisafe</w:t>
            </w:r>
            <w:proofErr w:type="spellEnd"/>
            <w:r w:rsidR="00732E01">
              <w:rPr>
                <w:rFonts w:ascii="Times New Roman" w:hAnsi="Times New Roman"/>
                <w:sz w:val="24"/>
                <w:szCs w:val="24"/>
              </w:rPr>
              <w:t xml:space="preserve"> could be explored.  </w:t>
            </w:r>
            <w:r w:rsidR="005A7D7A">
              <w:rPr>
                <w:rFonts w:ascii="Times New Roman" w:hAnsi="Times New Roman"/>
                <w:sz w:val="24"/>
                <w:szCs w:val="24"/>
              </w:rPr>
              <w:t>Tara added a mental health and spirituality component.  The Council may invite her to speak at one of our meetings.</w:t>
            </w:r>
          </w:p>
        </w:tc>
        <w:tc>
          <w:tcPr>
            <w:tcW w:w="2880" w:type="dxa"/>
          </w:tcPr>
          <w:p w14:paraId="013DDCF7" w14:textId="77777777" w:rsidR="00830802" w:rsidRDefault="00830802" w:rsidP="00127CA5">
            <w:pPr>
              <w:spacing w:after="0"/>
              <w:ind w:left="360"/>
              <w:rPr>
                <w:rFonts w:ascii="Times New Roman" w:hAnsi="Times New Roman"/>
                <w:sz w:val="24"/>
                <w:szCs w:val="24"/>
              </w:rPr>
            </w:pPr>
          </w:p>
          <w:p w14:paraId="67F03195" w14:textId="51569278" w:rsidR="00FF7B2D" w:rsidRDefault="00830802" w:rsidP="00127CA5">
            <w:pPr>
              <w:spacing w:after="0"/>
              <w:ind w:left="360"/>
              <w:rPr>
                <w:rFonts w:ascii="Times New Roman" w:hAnsi="Times New Roman"/>
                <w:sz w:val="24"/>
                <w:szCs w:val="24"/>
              </w:rPr>
            </w:pPr>
            <w:r>
              <w:rPr>
                <w:rFonts w:ascii="Times New Roman" w:hAnsi="Times New Roman"/>
                <w:sz w:val="24"/>
                <w:szCs w:val="24"/>
              </w:rPr>
              <w:t>Erica, Erin, Marianne</w:t>
            </w:r>
          </w:p>
        </w:tc>
      </w:tr>
      <w:tr w:rsidR="005D7644" w:rsidRPr="00FA5B26" w14:paraId="2A1C0057" w14:textId="77777777" w:rsidTr="005D7644">
        <w:trPr>
          <w:trHeight w:val="260"/>
        </w:trPr>
        <w:tc>
          <w:tcPr>
            <w:tcW w:w="1978" w:type="dxa"/>
          </w:tcPr>
          <w:p w14:paraId="429D89E3" w14:textId="01965ABD" w:rsidR="005D7644" w:rsidRDefault="005D7644" w:rsidP="1992CC8F">
            <w:pPr>
              <w:spacing w:after="0" w:line="240" w:lineRule="auto"/>
              <w:jc w:val="right"/>
              <w:rPr>
                <w:rFonts w:ascii="Times New Roman" w:hAnsi="Times New Roman"/>
                <w:b/>
                <w:bCs/>
                <w:sz w:val="24"/>
                <w:szCs w:val="24"/>
              </w:rPr>
            </w:pPr>
            <w:r>
              <w:rPr>
                <w:rFonts w:ascii="Times New Roman" w:hAnsi="Times New Roman"/>
                <w:b/>
                <w:bCs/>
                <w:sz w:val="24"/>
                <w:szCs w:val="24"/>
              </w:rPr>
              <w:t>N390 summer pilot</w:t>
            </w:r>
          </w:p>
        </w:tc>
        <w:tc>
          <w:tcPr>
            <w:tcW w:w="9201" w:type="dxa"/>
          </w:tcPr>
          <w:p w14:paraId="30BFA7F3" w14:textId="3583774A" w:rsidR="005D7644" w:rsidRPr="009B5428" w:rsidRDefault="005D7644" w:rsidP="00511562">
            <w:pPr>
              <w:rPr>
                <w:rFonts w:ascii="Times New Roman" w:hAnsi="Times New Roman"/>
                <w:sz w:val="24"/>
                <w:szCs w:val="24"/>
              </w:rPr>
            </w:pPr>
            <w:r w:rsidRPr="009B5428">
              <w:rPr>
                <w:rFonts w:ascii="Times New Roman" w:hAnsi="Times New Roman"/>
                <w:sz w:val="24"/>
                <w:szCs w:val="24"/>
              </w:rPr>
              <w:t>RN/BS interdomain integrative course requirement</w:t>
            </w:r>
            <w:r w:rsidR="003B1E37">
              <w:rPr>
                <w:rFonts w:ascii="Times New Roman" w:hAnsi="Times New Roman"/>
                <w:sz w:val="24"/>
                <w:szCs w:val="24"/>
              </w:rPr>
              <w:t xml:space="preserve"> will be piloted by Suzanne Kuhn in Summer 2021 through WC.  There are 3 assignments that could satisfy prior learning assessment.  It will tie in with the UN SDGs.  The student would write an executive summary of how their prior learning --</w:t>
            </w:r>
            <w:proofErr w:type="spellStart"/>
            <w:r w:rsidR="003B1E37">
              <w:rPr>
                <w:rFonts w:ascii="Times New Roman" w:hAnsi="Times New Roman"/>
                <w:sz w:val="24"/>
                <w:szCs w:val="24"/>
              </w:rPr>
              <w:t>ie</w:t>
            </w:r>
            <w:proofErr w:type="spellEnd"/>
            <w:r w:rsidR="003B1E37">
              <w:rPr>
                <w:rFonts w:ascii="Times New Roman" w:hAnsi="Times New Roman"/>
                <w:sz w:val="24"/>
                <w:szCs w:val="24"/>
              </w:rPr>
              <w:t>. life/work experience informed their assignments.  The SDG assignment is new this time.  If it works, the goal would be to try to find something that can be used by other adult learners.</w:t>
            </w:r>
          </w:p>
        </w:tc>
        <w:tc>
          <w:tcPr>
            <w:tcW w:w="2880" w:type="dxa"/>
          </w:tcPr>
          <w:p w14:paraId="439AF0FD" w14:textId="6E2B4DCB" w:rsidR="005D7644" w:rsidRDefault="005D7644" w:rsidP="00127CA5">
            <w:pPr>
              <w:spacing w:after="0"/>
              <w:ind w:left="360"/>
              <w:rPr>
                <w:rFonts w:ascii="Times New Roman" w:hAnsi="Times New Roman"/>
                <w:sz w:val="24"/>
                <w:szCs w:val="24"/>
              </w:rPr>
            </w:pPr>
            <w:r>
              <w:rPr>
                <w:rFonts w:ascii="Times New Roman" w:hAnsi="Times New Roman"/>
                <w:sz w:val="24"/>
                <w:szCs w:val="24"/>
              </w:rPr>
              <w:t>Marianne</w:t>
            </w:r>
          </w:p>
        </w:tc>
      </w:tr>
      <w:tr w:rsidR="009E604C" w:rsidRPr="00FA5B26" w14:paraId="03E8C46D" w14:textId="77777777" w:rsidTr="005D7644">
        <w:trPr>
          <w:trHeight w:val="332"/>
        </w:trPr>
        <w:tc>
          <w:tcPr>
            <w:tcW w:w="1978" w:type="dxa"/>
          </w:tcPr>
          <w:p w14:paraId="449707D4" w14:textId="77777777" w:rsidR="009E604C" w:rsidRPr="00FA5B26" w:rsidRDefault="00CB5AE2" w:rsidP="00781FF9">
            <w:pPr>
              <w:pStyle w:val="Heading2"/>
              <w:numPr>
                <w:ilvl w:val="0"/>
                <w:numId w:val="7"/>
              </w:numPr>
              <w:ind w:left="435" w:hanging="180"/>
              <w:outlineLvl w:val="1"/>
            </w:pPr>
            <w:r w:rsidRPr="00FA5B26">
              <w:t>Adjourn</w:t>
            </w:r>
          </w:p>
        </w:tc>
        <w:tc>
          <w:tcPr>
            <w:tcW w:w="9201" w:type="dxa"/>
          </w:tcPr>
          <w:p w14:paraId="19822589" w14:textId="38BE6044" w:rsidR="009E604C" w:rsidRPr="00FA5B26" w:rsidRDefault="002D59B5" w:rsidP="009E604C">
            <w:pPr>
              <w:pStyle w:val="ListParagraph"/>
              <w:spacing w:after="0"/>
              <w:ind w:left="360"/>
              <w:rPr>
                <w:rFonts w:ascii="Times New Roman" w:hAnsi="Times New Roman"/>
                <w:sz w:val="24"/>
                <w:szCs w:val="24"/>
              </w:rPr>
            </w:pPr>
            <w:r w:rsidRPr="00FA5B26">
              <w:rPr>
                <w:rFonts w:ascii="Times New Roman" w:hAnsi="Times New Roman"/>
                <w:sz w:val="24"/>
                <w:szCs w:val="24"/>
              </w:rPr>
              <w:t xml:space="preserve">Meeting ended </w:t>
            </w:r>
            <w:r w:rsidR="00AE0FDC">
              <w:rPr>
                <w:rFonts w:ascii="Times New Roman" w:hAnsi="Times New Roman"/>
                <w:sz w:val="24"/>
                <w:szCs w:val="24"/>
              </w:rPr>
              <w:t>1</w:t>
            </w:r>
            <w:r w:rsidR="00666E96">
              <w:rPr>
                <w:rFonts w:ascii="Times New Roman" w:hAnsi="Times New Roman"/>
                <w:sz w:val="24"/>
                <w:szCs w:val="24"/>
              </w:rPr>
              <w:t>:</w:t>
            </w:r>
            <w:r w:rsidR="006D03C1">
              <w:rPr>
                <w:rFonts w:ascii="Times New Roman" w:hAnsi="Times New Roman"/>
                <w:sz w:val="24"/>
                <w:szCs w:val="24"/>
              </w:rPr>
              <w:t>0</w:t>
            </w:r>
            <w:r w:rsidR="00666E96">
              <w:rPr>
                <w:rFonts w:ascii="Times New Roman" w:hAnsi="Times New Roman"/>
                <w:sz w:val="24"/>
                <w:szCs w:val="24"/>
              </w:rPr>
              <w:t xml:space="preserve">0 </w:t>
            </w:r>
            <w:r w:rsidR="008B55DB">
              <w:rPr>
                <w:rFonts w:ascii="Times New Roman" w:hAnsi="Times New Roman"/>
                <w:sz w:val="24"/>
                <w:szCs w:val="24"/>
              </w:rPr>
              <w:t>p</w:t>
            </w:r>
            <w:r w:rsidR="00666E96">
              <w:rPr>
                <w:rFonts w:ascii="Times New Roman" w:hAnsi="Times New Roman"/>
                <w:sz w:val="24"/>
                <w:szCs w:val="24"/>
              </w:rPr>
              <w:t>m</w:t>
            </w:r>
          </w:p>
        </w:tc>
        <w:tc>
          <w:tcPr>
            <w:tcW w:w="2880" w:type="dxa"/>
          </w:tcPr>
          <w:p w14:paraId="5043CB0F" w14:textId="77777777" w:rsidR="009E604C" w:rsidRPr="00FA5B26" w:rsidRDefault="009E604C" w:rsidP="00556E23">
            <w:pPr>
              <w:spacing w:after="0"/>
              <w:ind w:left="226"/>
              <w:rPr>
                <w:rFonts w:ascii="Times New Roman" w:hAnsi="Times New Roman"/>
                <w:sz w:val="24"/>
                <w:szCs w:val="24"/>
              </w:rPr>
            </w:pPr>
          </w:p>
        </w:tc>
      </w:tr>
      <w:tr w:rsidR="009E604C" w:rsidRPr="00FA5B26" w14:paraId="2E52CC10" w14:textId="77777777" w:rsidTr="005D7644">
        <w:trPr>
          <w:trHeight w:val="278"/>
        </w:trPr>
        <w:tc>
          <w:tcPr>
            <w:tcW w:w="1978" w:type="dxa"/>
          </w:tcPr>
          <w:p w14:paraId="25E800D6" w14:textId="77777777" w:rsidR="009E604C" w:rsidRPr="00FA5B26" w:rsidRDefault="00CB5AE2" w:rsidP="00CB5AE2">
            <w:pPr>
              <w:pStyle w:val="Heading2"/>
              <w:outlineLvl w:val="1"/>
            </w:pPr>
            <w:r w:rsidRPr="00FA5B26">
              <w:t>Next Meeting</w:t>
            </w:r>
          </w:p>
        </w:tc>
        <w:tc>
          <w:tcPr>
            <w:tcW w:w="9201" w:type="dxa"/>
          </w:tcPr>
          <w:p w14:paraId="3A1D14A7" w14:textId="4F5B9E03" w:rsidR="00437DD7" w:rsidRDefault="00666E96" w:rsidP="00437DD7">
            <w:pPr>
              <w:pStyle w:val="ListParagraph"/>
              <w:spacing w:after="0"/>
              <w:ind w:left="360"/>
              <w:rPr>
                <w:rFonts w:ascii="Times New Roman" w:hAnsi="Times New Roman"/>
                <w:sz w:val="24"/>
                <w:szCs w:val="24"/>
              </w:rPr>
            </w:pPr>
            <w:bookmarkStart w:id="0" w:name="_Hlk67914512"/>
            <w:r>
              <w:rPr>
                <w:rFonts w:ascii="Times New Roman" w:hAnsi="Times New Roman"/>
                <w:sz w:val="24"/>
                <w:szCs w:val="24"/>
              </w:rPr>
              <w:t>Monday,</w:t>
            </w:r>
            <w:r w:rsidR="00437DD7">
              <w:rPr>
                <w:rFonts w:ascii="Times New Roman" w:hAnsi="Times New Roman"/>
                <w:sz w:val="24"/>
                <w:szCs w:val="24"/>
              </w:rPr>
              <w:t xml:space="preserve"> </w:t>
            </w:r>
            <w:r w:rsidR="00D72866">
              <w:rPr>
                <w:rFonts w:ascii="Times New Roman" w:hAnsi="Times New Roman"/>
                <w:sz w:val="24"/>
                <w:szCs w:val="24"/>
              </w:rPr>
              <w:t xml:space="preserve">August </w:t>
            </w:r>
            <w:r w:rsidR="00A93F63">
              <w:rPr>
                <w:rFonts w:ascii="Times New Roman" w:hAnsi="Times New Roman"/>
                <w:sz w:val="24"/>
                <w:szCs w:val="24"/>
              </w:rPr>
              <w:t>30</w:t>
            </w:r>
            <w:r>
              <w:rPr>
                <w:rFonts w:ascii="Times New Roman" w:hAnsi="Times New Roman"/>
                <w:sz w:val="24"/>
                <w:szCs w:val="24"/>
              </w:rPr>
              <w:t xml:space="preserve">, </w:t>
            </w:r>
            <w:r w:rsidR="002F504C">
              <w:rPr>
                <w:rFonts w:ascii="Times New Roman" w:hAnsi="Times New Roman"/>
                <w:sz w:val="24"/>
                <w:szCs w:val="24"/>
              </w:rPr>
              <w:t>12</w:t>
            </w:r>
            <w:r>
              <w:rPr>
                <w:rFonts w:ascii="Times New Roman" w:hAnsi="Times New Roman"/>
                <w:sz w:val="24"/>
                <w:szCs w:val="24"/>
              </w:rPr>
              <w:t xml:space="preserve"> –</w:t>
            </w:r>
            <w:r w:rsidR="00D33641">
              <w:rPr>
                <w:rFonts w:ascii="Times New Roman" w:hAnsi="Times New Roman"/>
                <w:sz w:val="24"/>
                <w:szCs w:val="24"/>
              </w:rPr>
              <w:t>1</w:t>
            </w:r>
            <w:r>
              <w:rPr>
                <w:rFonts w:ascii="Times New Roman" w:hAnsi="Times New Roman"/>
                <w:sz w:val="24"/>
                <w:szCs w:val="24"/>
              </w:rPr>
              <w:t xml:space="preserve"> :</w:t>
            </w:r>
            <w:r w:rsidR="002F504C">
              <w:rPr>
                <w:rFonts w:ascii="Times New Roman" w:hAnsi="Times New Roman"/>
                <w:sz w:val="24"/>
                <w:szCs w:val="24"/>
              </w:rPr>
              <w:t>3</w:t>
            </w:r>
            <w:r w:rsidR="00D33641">
              <w:rPr>
                <w:rFonts w:ascii="Times New Roman" w:hAnsi="Times New Roman"/>
                <w:sz w:val="24"/>
                <w:szCs w:val="24"/>
              </w:rPr>
              <w:t>0</w:t>
            </w:r>
            <w:r>
              <w:rPr>
                <w:rFonts w:ascii="Times New Roman" w:hAnsi="Times New Roman"/>
                <w:sz w:val="24"/>
                <w:szCs w:val="24"/>
              </w:rPr>
              <w:t xml:space="preserve"> </w:t>
            </w:r>
            <w:proofErr w:type="gramStart"/>
            <w:r>
              <w:rPr>
                <w:rFonts w:ascii="Times New Roman" w:hAnsi="Times New Roman"/>
                <w:sz w:val="24"/>
                <w:szCs w:val="24"/>
              </w:rPr>
              <w:t>pm</w:t>
            </w:r>
            <w:r w:rsidR="00BA4248">
              <w:rPr>
                <w:rFonts w:ascii="Times New Roman" w:hAnsi="Times New Roman"/>
                <w:sz w:val="24"/>
                <w:szCs w:val="24"/>
              </w:rPr>
              <w:t xml:space="preserve">  (</w:t>
            </w:r>
            <w:proofErr w:type="gramEnd"/>
            <w:r w:rsidR="00BA4248">
              <w:rPr>
                <w:rFonts w:ascii="Times New Roman" w:hAnsi="Times New Roman"/>
                <w:sz w:val="24"/>
                <w:szCs w:val="24"/>
              </w:rPr>
              <w:t>4</w:t>
            </w:r>
            <w:r w:rsidR="00BA4248" w:rsidRPr="00BA4248">
              <w:rPr>
                <w:rFonts w:ascii="Times New Roman" w:hAnsi="Times New Roman"/>
                <w:sz w:val="24"/>
                <w:szCs w:val="24"/>
                <w:vertAlign w:val="superscript"/>
              </w:rPr>
              <w:t>th</w:t>
            </w:r>
            <w:r w:rsidR="00BA4248">
              <w:rPr>
                <w:rFonts w:ascii="Times New Roman" w:hAnsi="Times New Roman"/>
                <w:sz w:val="24"/>
                <w:szCs w:val="24"/>
              </w:rPr>
              <w:t xml:space="preserve"> Monday of each month, other than this meeting)</w:t>
            </w:r>
          </w:p>
          <w:p w14:paraId="1AB00C76" w14:textId="5277DD14" w:rsidR="00437DD7" w:rsidRDefault="00666E96" w:rsidP="00437DD7">
            <w:pPr>
              <w:pStyle w:val="ListParagraph"/>
              <w:spacing w:after="0"/>
              <w:ind w:left="360"/>
              <w:rPr>
                <w:sz w:val="24"/>
                <w:szCs w:val="24"/>
              </w:rPr>
            </w:pPr>
            <w:r>
              <w:rPr>
                <w:rFonts w:ascii="Times New Roman" w:hAnsi="Times New Roman"/>
                <w:sz w:val="24"/>
                <w:szCs w:val="24"/>
              </w:rPr>
              <w:t xml:space="preserve">Zoom:   </w:t>
            </w:r>
            <w:r w:rsidR="002F504C">
              <w:rPr>
                <w:rFonts w:ascii="Times New Roman" w:hAnsi="Times New Roman"/>
                <w:sz w:val="24"/>
                <w:szCs w:val="24"/>
              </w:rPr>
              <w:t xml:space="preserve"> </w:t>
            </w:r>
            <w:r w:rsidR="003F25B5" w:rsidRPr="003F25B5">
              <w:t>93308949654</w:t>
            </w:r>
          </w:p>
          <w:bookmarkEnd w:id="0"/>
          <w:p w14:paraId="7F4EC3B7" w14:textId="02FB66D2" w:rsidR="00666E96" w:rsidRPr="00437DD7" w:rsidRDefault="00666E96" w:rsidP="00437DD7">
            <w:pPr>
              <w:pStyle w:val="ListParagraph"/>
              <w:spacing w:after="0"/>
              <w:ind w:left="360"/>
              <w:rPr>
                <w:rFonts w:ascii="Times New Roman" w:hAnsi="Times New Roman"/>
                <w:sz w:val="24"/>
                <w:szCs w:val="24"/>
              </w:rPr>
            </w:pPr>
          </w:p>
        </w:tc>
        <w:tc>
          <w:tcPr>
            <w:tcW w:w="2880" w:type="dxa"/>
          </w:tcPr>
          <w:p w14:paraId="07459315" w14:textId="18356DF6" w:rsidR="009E604C" w:rsidRPr="00FA5B26" w:rsidRDefault="007729D6" w:rsidP="00556E23">
            <w:pPr>
              <w:spacing w:after="0"/>
              <w:ind w:left="226"/>
              <w:rPr>
                <w:rFonts w:ascii="Times New Roman" w:hAnsi="Times New Roman"/>
                <w:sz w:val="24"/>
                <w:szCs w:val="24"/>
              </w:rPr>
            </w:pPr>
            <w:r>
              <w:rPr>
                <w:rFonts w:ascii="Times New Roman" w:hAnsi="Times New Roman"/>
                <w:sz w:val="24"/>
                <w:szCs w:val="24"/>
              </w:rPr>
              <w:t>Erin</w:t>
            </w:r>
          </w:p>
        </w:tc>
      </w:tr>
    </w:tbl>
    <w:p w14:paraId="660837F6" w14:textId="207278B1" w:rsidR="009E2742" w:rsidRDefault="00CB5AE2" w:rsidP="00CB5AE2">
      <w:pPr>
        <w:ind w:hanging="900"/>
        <w:rPr>
          <w:rFonts w:ascii="Times New Roman" w:hAnsi="Times New Roman"/>
        </w:rPr>
      </w:pPr>
      <w:r w:rsidRPr="00FA5B26">
        <w:rPr>
          <w:rFonts w:ascii="Times New Roman" w:hAnsi="Times New Roman"/>
        </w:rPr>
        <w:t>Submitted by:</w:t>
      </w:r>
      <w:r w:rsidR="002D59B5" w:rsidRPr="00FA5B26">
        <w:rPr>
          <w:rFonts w:ascii="Times New Roman" w:hAnsi="Times New Roman"/>
        </w:rPr>
        <w:t xml:space="preserve"> </w:t>
      </w:r>
      <w:r w:rsidR="00F75C6D">
        <w:rPr>
          <w:rFonts w:ascii="Times New Roman" w:hAnsi="Times New Roman"/>
        </w:rPr>
        <w:t>Darlene Clark</w:t>
      </w:r>
      <w:r w:rsidR="007729D6">
        <w:rPr>
          <w:rFonts w:ascii="Times New Roman" w:hAnsi="Times New Roman"/>
        </w:rPr>
        <w:t>s</w:t>
      </w:r>
    </w:p>
    <w:p w14:paraId="29916C2B" w14:textId="5FE218EA" w:rsidR="009E2742" w:rsidRDefault="009E2742" w:rsidP="009E2742">
      <w:pPr>
        <w:pStyle w:val="xmsonormal"/>
      </w:pPr>
      <w:r>
        <w:t> </w:t>
      </w:r>
    </w:p>
    <w:p w14:paraId="138D4ABB" w14:textId="7F0AD3A3" w:rsidR="009E2742" w:rsidRDefault="009E2742" w:rsidP="00CB5AE2">
      <w:pPr>
        <w:ind w:hanging="900"/>
        <w:rPr>
          <w:rFonts w:ascii="Times New Roman" w:hAnsi="Times New Roman"/>
        </w:rPr>
      </w:pPr>
    </w:p>
    <w:p w14:paraId="358194DC" w14:textId="60B28153" w:rsidR="002764DA" w:rsidRDefault="002764DA" w:rsidP="00CB5AE2">
      <w:pPr>
        <w:ind w:hanging="900"/>
        <w:rPr>
          <w:rFonts w:ascii="Times New Roman" w:hAnsi="Times New Roman"/>
        </w:rPr>
      </w:pPr>
    </w:p>
    <w:p w14:paraId="6068F06D" w14:textId="77777777" w:rsidR="002764DA" w:rsidRDefault="002764DA" w:rsidP="00CB5AE2">
      <w:pPr>
        <w:ind w:hanging="900"/>
        <w:rPr>
          <w:rFonts w:ascii="Times New Roman" w:hAnsi="Times New Roman"/>
        </w:rPr>
      </w:pPr>
    </w:p>
    <w:p w14:paraId="566A2758" w14:textId="77777777" w:rsidR="00054582" w:rsidRPr="00FA5B26" w:rsidRDefault="00054582" w:rsidP="00CB5AE2">
      <w:pPr>
        <w:ind w:hanging="900"/>
        <w:rPr>
          <w:rFonts w:ascii="Times New Roman" w:hAnsi="Times New Roman"/>
        </w:rPr>
      </w:pPr>
    </w:p>
    <w:sectPr w:rsidR="00054582" w:rsidRPr="00FA5B26" w:rsidSect="002B2649">
      <w:pgSz w:w="15840" w:h="12240" w:orient="landscape"/>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71EEB"/>
    <w:multiLevelType w:val="hybridMultilevel"/>
    <w:tmpl w:val="B65EDE76"/>
    <w:lvl w:ilvl="0" w:tplc="DA744D32">
      <w:start w:val="1"/>
      <w:numFmt w:val="bullet"/>
      <w:lvlText w:val=""/>
      <w:lvlJc w:val="left"/>
      <w:pPr>
        <w:ind w:left="720" w:hanging="360"/>
      </w:pPr>
      <w:rPr>
        <w:rFonts w:ascii="Symbol" w:hAnsi="Symbol" w:hint="default"/>
      </w:rPr>
    </w:lvl>
    <w:lvl w:ilvl="1" w:tplc="0E5C2C30">
      <w:start w:val="1"/>
      <w:numFmt w:val="bullet"/>
      <w:lvlText w:val="o"/>
      <w:lvlJc w:val="left"/>
      <w:pPr>
        <w:ind w:left="1440" w:hanging="360"/>
      </w:pPr>
      <w:rPr>
        <w:rFonts w:ascii="Courier New" w:hAnsi="Courier New" w:hint="default"/>
      </w:rPr>
    </w:lvl>
    <w:lvl w:ilvl="2" w:tplc="AB206E98">
      <w:start w:val="1"/>
      <w:numFmt w:val="bullet"/>
      <w:lvlText w:val=""/>
      <w:lvlJc w:val="left"/>
      <w:pPr>
        <w:ind w:left="2160" w:hanging="360"/>
      </w:pPr>
      <w:rPr>
        <w:rFonts w:ascii="Wingdings" w:hAnsi="Wingdings" w:hint="default"/>
      </w:rPr>
    </w:lvl>
    <w:lvl w:ilvl="3" w:tplc="31ECB402">
      <w:start w:val="1"/>
      <w:numFmt w:val="bullet"/>
      <w:lvlText w:val=""/>
      <w:lvlJc w:val="left"/>
      <w:pPr>
        <w:ind w:left="2880" w:hanging="360"/>
      </w:pPr>
      <w:rPr>
        <w:rFonts w:ascii="Symbol" w:hAnsi="Symbol" w:hint="default"/>
      </w:rPr>
    </w:lvl>
    <w:lvl w:ilvl="4" w:tplc="4DBA599E">
      <w:start w:val="1"/>
      <w:numFmt w:val="bullet"/>
      <w:lvlText w:val="o"/>
      <w:lvlJc w:val="left"/>
      <w:pPr>
        <w:ind w:left="3600" w:hanging="360"/>
      </w:pPr>
      <w:rPr>
        <w:rFonts w:ascii="Courier New" w:hAnsi="Courier New" w:hint="default"/>
      </w:rPr>
    </w:lvl>
    <w:lvl w:ilvl="5" w:tplc="65F6EA36">
      <w:start w:val="1"/>
      <w:numFmt w:val="bullet"/>
      <w:lvlText w:val=""/>
      <w:lvlJc w:val="left"/>
      <w:pPr>
        <w:ind w:left="4320" w:hanging="360"/>
      </w:pPr>
      <w:rPr>
        <w:rFonts w:ascii="Wingdings" w:hAnsi="Wingdings" w:hint="default"/>
      </w:rPr>
    </w:lvl>
    <w:lvl w:ilvl="6" w:tplc="D1E60FB8">
      <w:start w:val="1"/>
      <w:numFmt w:val="bullet"/>
      <w:lvlText w:val=""/>
      <w:lvlJc w:val="left"/>
      <w:pPr>
        <w:ind w:left="5040" w:hanging="360"/>
      </w:pPr>
      <w:rPr>
        <w:rFonts w:ascii="Symbol" w:hAnsi="Symbol" w:hint="default"/>
      </w:rPr>
    </w:lvl>
    <w:lvl w:ilvl="7" w:tplc="865630DE">
      <w:start w:val="1"/>
      <w:numFmt w:val="bullet"/>
      <w:lvlText w:val="o"/>
      <w:lvlJc w:val="left"/>
      <w:pPr>
        <w:ind w:left="5760" w:hanging="360"/>
      </w:pPr>
      <w:rPr>
        <w:rFonts w:ascii="Courier New" w:hAnsi="Courier New" w:hint="default"/>
      </w:rPr>
    </w:lvl>
    <w:lvl w:ilvl="8" w:tplc="1F6CEE14">
      <w:start w:val="1"/>
      <w:numFmt w:val="bullet"/>
      <w:lvlText w:val=""/>
      <w:lvlJc w:val="left"/>
      <w:pPr>
        <w:ind w:left="6480" w:hanging="360"/>
      </w:pPr>
      <w:rPr>
        <w:rFonts w:ascii="Wingdings" w:hAnsi="Wingdings" w:hint="default"/>
      </w:rPr>
    </w:lvl>
  </w:abstractNum>
  <w:abstractNum w:abstractNumId="1" w15:restartNumberingAfterBreak="0">
    <w:nsid w:val="04241309"/>
    <w:multiLevelType w:val="hybridMultilevel"/>
    <w:tmpl w:val="D7F42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6C6443"/>
    <w:multiLevelType w:val="hybridMultilevel"/>
    <w:tmpl w:val="56BAABC6"/>
    <w:lvl w:ilvl="0" w:tplc="42123712">
      <w:start w:val="1"/>
      <w:numFmt w:val="bullet"/>
      <w:lvlText w:val="•"/>
      <w:lvlJc w:val="left"/>
      <w:pPr>
        <w:tabs>
          <w:tab w:val="num" w:pos="720"/>
        </w:tabs>
        <w:ind w:left="720" w:hanging="360"/>
      </w:pPr>
      <w:rPr>
        <w:rFonts w:ascii="Arial" w:hAnsi="Arial" w:hint="default"/>
      </w:rPr>
    </w:lvl>
    <w:lvl w:ilvl="1" w:tplc="0470AFAC" w:tentative="1">
      <w:start w:val="1"/>
      <w:numFmt w:val="bullet"/>
      <w:lvlText w:val="•"/>
      <w:lvlJc w:val="left"/>
      <w:pPr>
        <w:tabs>
          <w:tab w:val="num" w:pos="1440"/>
        </w:tabs>
        <w:ind w:left="1440" w:hanging="360"/>
      </w:pPr>
      <w:rPr>
        <w:rFonts w:ascii="Arial" w:hAnsi="Arial" w:hint="default"/>
      </w:rPr>
    </w:lvl>
    <w:lvl w:ilvl="2" w:tplc="D3DACD00" w:tentative="1">
      <w:start w:val="1"/>
      <w:numFmt w:val="bullet"/>
      <w:lvlText w:val="•"/>
      <w:lvlJc w:val="left"/>
      <w:pPr>
        <w:tabs>
          <w:tab w:val="num" w:pos="2160"/>
        </w:tabs>
        <w:ind w:left="2160" w:hanging="360"/>
      </w:pPr>
      <w:rPr>
        <w:rFonts w:ascii="Arial" w:hAnsi="Arial" w:hint="default"/>
      </w:rPr>
    </w:lvl>
    <w:lvl w:ilvl="3" w:tplc="24DEB02E" w:tentative="1">
      <w:start w:val="1"/>
      <w:numFmt w:val="bullet"/>
      <w:lvlText w:val="•"/>
      <w:lvlJc w:val="left"/>
      <w:pPr>
        <w:tabs>
          <w:tab w:val="num" w:pos="2880"/>
        </w:tabs>
        <w:ind w:left="2880" w:hanging="360"/>
      </w:pPr>
      <w:rPr>
        <w:rFonts w:ascii="Arial" w:hAnsi="Arial" w:hint="default"/>
      </w:rPr>
    </w:lvl>
    <w:lvl w:ilvl="4" w:tplc="6770995E" w:tentative="1">
      <w:start w:val="1"/>
      <w:numFmt w:val="bullet"/>
      <w:lvlText w:val="•"/>
      <w:lvlJc w:val="left"/>
      <w:pPr>
        <w:tabs>
          <w:tab w:val="num" w:pos="3600"/>
        </w:tabs>
        <w:ind w:left="3600" w:hanging="360"/>
      </w:pPr>
      <w:rPr>
        <w:rFonts w:ascii="Arial" w:hAnsi="Arial" w:hint="default"/>
      </w:rPr>
    </w:lvl>
    <w:lvl w:ilvl="5" w:tplc="25AE118A" w:tentative="1">
      <w:start w:val="1"/>
      <w:numFmt w:val="bullet"/>
      <w:lvlText w:val="•"/>
      <w:lvlJc w:val="left"/>
      <w:pPr>
        <w:tabs>
          <w:tab w:val="num" w:pos="4320"/>
        </w:tabs>
        <w:ind w:left="4320" w:hanging="360"/>
      </w:pPr>
      <w:rPr>
        <w:rFonts w:ascii="Arial" w:hAnsi="Arial" w:hint="default"/>
      </w:rPr>
    </w:lvl>
    <w:lvl w:ilvl="6" w:tplc="1D548D78" w:tentative="1">
      <w:start w:val="1"/>
      <w:numFmt w:val="bullet"/>
      <w:lvlText w:val="•"/>
      <w:lvlJc w:val="left"/>
      <w:pPr>
        <w:tabs>
          <w:tab w:val="num" w:pos="5040"/>
        </w:tabs>
        <w:ind w:left="5040" w:hanging="360"/>
      </w:pPr>
      <w:rPr>
        <w:rFonts w:ascii="Arial" w:hAnsi="Arial" w:hint="default"/>
      </w:rPr>
    </w:lvl>
    <w:lvl w:ilvl="7" w:tplc="A56EF1C4" w:tentative="1">
      <w:start w:val="1"/>
      <w:numFmt w:val="bullet"/>
      <w:lvlText w:val="•"/>
      <w:lvlJc w:val="left"/>
      <w:pPr>
        <w:tabs>
          <w:tab w:val="num" w:pos="5760"/>
        </w:tabs>
        <w:ind w:left="5760" w:hanging="360"/>
      </w:pPr>
      <w:rPr>
        <w:rFonts w:ascii="Arial" w:hAnsi="Arial" w:hint="default"/>
      </w:rPr>
    </w:lvl>
    <w:lvl w:ilvl="8" w:tplc="AD1EFC5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8C1464"/>
    <w:multiLevelType w:val="hybridMultilevel"/>
    <w:tmpl w:val="3084B290"/>
    <w:lvl w:ilvl="0" w:tplc="487043B8">
      <w:start w:val="1"/>
      <w:numFmt w:val="bullet"/>
      <w:lvlText w:val=""/>
      <w:lvlJc w:val="left"/>
      <w:pPr>
        <w:ind w:left="720" w:hanging="360"/>
      </w:pPr>
      <w:rPr>
        <w:rFonts w:ascii="Symbol" w:hAnsi="Symbol" w:hint="default"/>
      </w:rPr>
    </w:lvl>
    <w:lvl w:ilvl="1" w:tplc="64847550">
      <w:start w:val="1"/>
      <w:numFmt w:val="bullet"/>
      <w:lvlText w:val="o"/>
      <w:lvlJc w:val="left"/>
      <w:pPr>
        <w:ind w:left="1440" w:hanging="360"/>
      </w:pPr>
      <w:rPr>
        <w:rFonts w:ascii="Courier New" w:hAnsi="Courier New" w:hint="default"/>
      </w:rPr>
    </w:lvl>
    <w:lvl w:ilvl="2" w:tplc="0B24D2E6">
      <w:start w:val="1"/>
      <w:numFmt w:val="bullet"/>
      <w:lvlText w:val=""/>
      <w:lvlJc w:val="left"/>
      <w:pPr>
        <w:ind w:left="2160" w:hanging="360"/>
      </w:pPr>
      <w:rPr>
        <w:rFonts w:ascii="Wingdings" w:hAnsi="Wingdings" w:hint="default"/>
      </w:rPr>
    </w:lvl>
    <w:lvl w:ilvl="3" w:tplc="4100F874">
      <w:start w:val="1"/>
      <w:numFmt w:val="bullet"/>
      <w:lvlText w:val=""/>
      <w:lvlJc w:val="left"/>
      <w:pPr>
        <w:ind w:left="2880" w:hanging="360"/>
      </w:pPr>
      <w:rPr>
        <w:rFonts w:ascii="Symbol" w:hAnsi="Symbol" w:hint="default"/>
      </w:rPr>
    </w:lvl>
    <w:lvl w:ilvl="4" w:tplc="FD381504">
      <w:start w:val="1"/>
      <w:numFmt w:val="bullet"/>
      <w:lvlText w:val="o"/>
      <w:lvlJc w:val="left"/>
      <w:pPr>
        <w:ind w:left="3600" w:hanging="360"/>
      </w:pPr>
      <w:rPr>
        <w:rFonts w:ascii="Courier New" w:hAnsi="Courier New" w:hint="default"/>
      </w:rPr>
    </w:lvl>
    <w:lvl w:ilvl="5" w:tplc="A8B25496">
      <w:start w:val="1"/>
      <w:numFmt w:val="bullet"/>
      <w:lvlText w:val=""/>
      <w:lvlJc w:val="left"/>
      <w:pPr>
        <w:ind w:left="4320" w:hanging="360"/>
      </w:pPr>
      <w:rPr>
        <w:rFonts w:ascii="Wingdings" w:hAnsi="Wingdings" w:hint="default"/>
      </w:rPr>
    </w:lvl>
    <w:lvl w:ilvl="6" w:tplc="92F2F7C0">
      <w:start w:val="1"/>
      <w:numFmt w:val="bullet"/>
      <w:lvlText w:val=""/>
      <w:lvlJc w:val="left"/>
      <w:pPr>
        <w:ind w:left="5040" w:hanging="360"/>
      </w:pPr>
      <w:rPr>
        <w:rFonts w:ascii="Symbol" w:hAnsi="Symbol" w:hint="default"/>
      </w:rPr>
    </w:lvl>
    <w:lvl w:ilvl="7" w:tplc="49ACBE38">
      <w:start w:val="1"/>
      <w:numFmt w:val="bullet"/>
      <w:lvlText w:val="o"/>
      <w:lvlJc w:val="left"/>
      <w:pPr>
        <w:ind w:left="5760" w:hanging="360"/>
      </w:pPr>
      <w:rPr>
        <w:rFonts w:ascii="Courier New" w:hAnsi="Courier New" w:hint="default"/>
      </w:rPr>
    </w:lvl>
    <w:lvl w:ilvl="8" w:tplc="F64C5636">
      <w:start w:val="1"/>
      <w:numFmt w:val="bullet"/>
      <w:lvlText w:val=""/>
      <w:lvlJc w:val="left"/>
      <w:pPr>
        <w:ind w:left="6480" w:hanging="360"/>
      </w:pPr>
      <w:rPr>
        <w:rFonts w:ascii="Wingdings" w:hAnsi="Wingdings" w:hint="default"/>
      </w:rPr>
    </w:lvl>
  </w:abstractNum>
  <w:abstractNum w:abstractNumId="4" w15:restartNumberingAfterBreak="0">
    <w:nsid w:val="0FCB0298"/>
    <w:multiLevelType w:val="hybridMultilevel"/>
    <w:tmpl w:val="63F42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04491"/>
    <w:multiLevelType w:val="hybridMultilevel"/>
    <w:tmpl w:val="73EC9C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3A119E"/>
    <w:multiLevelType w:val="hybridMultilevel"/>
    <w:tmpl w:val="1DA007E2"/>
    <w:lvl w:ilvl="0" w:tplc="AEFEBAA6">
      <w:start w:val="1"/>
      <w:numFmt w:val="bullet"/>
      <w:lvlText w:val=""/>
      <w:lvlJc w:val="left"/>
      <w:pPr>
        <w:ind w:left="720" w:hanging="360"/>
      </w:pPr>
      <w:rPr>
        <w:rFonts w:ascii="Symbol" w:hAnsi="Symbol" w:hint="default"/>
      </w:rPr>
    </w:lvl>
    <w:lvl w:ilvl="1" w:tplc="F33AAC70">
      <w:start w:val="1"/>
      <w:numFmt w:val="bullet"/>
      <w:lvlText w:val="o"/>
      <w:lvlJc w:val="left"/>
      <w:pPr>
        <w:ind w:left="1440" w:hanging="360"/>
      </w:pPr>
      <w:rPr>
        <w:rFonts w:ascii="Courier New" w:hAnsi="Courier New" w:hint="default"/>
      </w:rPr>
    </w:lvl>
    <w:lvl w:ilvl="2" w:tplc="FA88E28C">
      <w:start w:val="1"/>
      <w:numFmt w:val="bullet"/>
      <w:lvlText w:val=""/>
      <w:lvlJc w:val="left"/>
      <w:pPr>
        <w:ind w:left="2160" w:hanging="360"/>
      </w:pPr>
      <w:rPr>
        <w:rFonts w:ascii="Wingdings" w:hAnsi="Wingdings" w:hint="default"/>
      </w:rPr>
    </w:lvl>
    <w:lvl w:ilvl="3" w:tplc="C8D05B20">
      <w:start w:val="1"/>
      <w:numFmt w:val="bullet"/>
      <w:lvlText w:val=""/>
      <w:lvlJc w:val="left"/>
      <w:pPr>
        <w:ind w:left="2880" w:hanging="360"/>
      </w:pPr>
      <w:rPr>
        <w:rFonts w:ascii="Symbol" w:hAnsi="Symbol" w:hint="default"/>
      </w:rPr>
    </w:lvl>
    <w:lvl w:ilvl="4" w:tplc="481E2316">
      <w:start w:val="1"/>
      <w:numFmt w:val="bullet"/>
      <w:lvlText w:val="o"/>
      <w:lvlJc w:val="left"/>
      <w:pPr>
        <w:ind w:left="3600" w:hanging="360"/>
      </w:pPr>
      <w:rPr>
        <w:rFonts w:ascii="Courier New" w:hAnsi="Courier New" w:hint="default"/>
      </w:rPr>
    </w:lvl>
    <w:lvl w:ilvl="5" w:tplc="7AA440D6">
      <w:start w:val="1"/>
      <w:numFmt w:val="bullet"/>
      <w:lvlText w:val=""/>
      <w:lvlJc w:val="left"/>
      <w:pPr>
        <w:ind w:left="4320" w:hanging="360"/>
      </w:pPr>
      <w:rPr>
        <w:rFonts w:ascii="Wingdings" w:hAnsi="Wingdings" w:hint="default"/>
      </w:rPr>
    </w:lvl>
    <w:lvl w:ilvl="6" w:tplc="B22237F4">
      <w:start w:val="1"/>
      <w:numFmt w:val="bullet"/>
      <w:lvlText w:val=""/>
      <w:lvlJc w:val="left"/>
      <w:pPr>
        <w:ind w:left="5040" w:hanging="360"/>
      </w:pPr>
      <w:rPr>
        <w:rFonts w:ascii="Symbol" w:hAnsi="Symbol" w:hint="default"/>
      </w:rPr>
    </w:lvl>
    <w:lvl w:ilvl="7" w:tplc="0E3450C0">
      <w:start w:val="1"/>
      <w:numFmt w:val="bullet"/>
      <w:lvlText w:val="o"/>
      <w:lvlJc w:val="left"/>
      <w:pPr>
        <w:ind w:left="5760" w:hanging="360"/>
      </w:pPr>
      <w:rPr>
        <w:rFonts w:ascii="Courier New" w:hAnsi="Courier New" w:hint="default"/>
      </w:rPr>
    </w:lvl>
    <w:lvl w:ilvl="8" w:tplc="286CFBA8">
      <w:start w:val="1"/>
      <w:numFmt w:val="bullet"/>
      <w:lvlText w:val=""/>
      <w:lvlJc w:val="left"/>
      <w:pPr>
        <w:ind w:left="6480" w:hanging="360"/>
      </w:pPr>
      <w:rPr>
        <w:rFonts w:ascii="Wingdings" w:hAnsi="Wingdings" w:hint="default"/>
      </w:rPr>
    </w:lvl>
  </w:abstractNum>
  <w:abstractNum w:abstractNumId="7" w15:restartNumberingAfterBreak="0">
    <w:nsid w:val="1CB16121"/>
    <w:multiLevelType w:val="hybridMultilevel"/>
    <w:tmpl w:val="0C383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C4311"/>
    <w:multiLevelType w:val="hybridMultilevel"/>
    <w:tmpl w:val="576EA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0B2465"/>
    <w:multiLevelType w:val="hybridMultilevel"/>
    <w:tmpl w:val="C3A88FB2"/>
    <w:lvl w:ilvl="0" w:tplc="363AAA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AC0B5D"/>
    <w:multiLevelType w:val="hybridMultilevel"/>
    <w:tmpl w:val="43BACAF0"/>
    <w:lvl w:ilvl="0" w:tplc="850A5B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EF034E"/>
    <w:multiLevelType w:val="hybridMultilevel"/>
    <w:tmpl w:val="06CC40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9C5E0E"/>
    <w:multiLevelType w:val="hybridMultilevel"/>
    <w:tmpl w:val="30A0C0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C63EBD"/>
    <w:multiLevelType w:val="hybridMultilevel"/>
    <w:tmpl w:val="C9E8523C"/>
    <w:lvl w:ilvl="0" w:tplc="29E24B22">
      <w:start w:val="1"/>
      <w:numFmt w:val="decimal"/>
      <w:lvlText w:val="%1."/>
      <w:lvlJc w:val="left"/>
      <w:pPr>
        <w:ind w:left="720" w:hanging="360"/>
      </w:pPr>
      <w:rPr>
        <w:rFonts w:ascii="Times New Roman" w:hAnsi="Times New Roman" w:cs="Times New Roman" w:hint="default"/>
        <w:b/>
        <w:caps w:val="0"/>
        <w:strike w:val="0"/>
        <w:dstrike w:val="0"/>
        <w:vanish w:val="0"/>
        <w:color w:val="auto"/>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021B0E"/>
    <w:multiLevelType w:val="hybridMultilevel"/>
    <w:tmpl w:val="06CC40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F00CE2"/>
    <w:multiLevelType w:val="hybridMultilevel"/>
    <w:tmpl w:val="D64014D2"/>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6" w15:restartNumberingAfterBreak="0">
    <w:nsid w:val="67736154"/>
    <w:multiLevelType w:val="hybridMultilevel"/>
    <w:tmpl w:val="5AA02E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16"/>
  </w:num>
  <w:num w:numId="5">
    <w:abstractNumId w:val="13"/>
  </w:num>
  <w:num w:numId="6">
    <w:abstractNumId w:val="15"/>
  </w:num>
  <w:num w:numId="7">
    <w:abstractNumId w:val="5"/>
  </w:num>
  <w:num w:numId="8">
    <w:abstractNumId w:val="11"/>
  </w:num>
  <w:num w:numId="9">
    <w:abstractNumId w:val="14"/>
  </w:num>
  <w:num w:numId="10">
    <w:abstractNumId w:val="8"/>
  </w:num>
  <w:num w:numId="11">
    <w:abstractNumId w:val="12"/>
  </w:num>
  <w:num w:numId="12">
    <w:abstractNumId w:val="7"/>
  </w:num>
  <w:num w:numId="13">
    <w:abstractNumId w:val="4"/>
  </w:num>
  <w:num w:numId="14">
    <w:abstractNumId w:val="1"/>
  </w:num>
  <w:num w:numId="15">
    <w:abstractNumId w:val="9"/>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04C"/>
    <w:rsid w:val="00004EC7"/>
    <w:rsid w:val="00013DF6"/>
    <w:rsid w:val="00054582"/>
    <w:rsid w:val="000774A8"/>
    <w:rsid w:val="00086F85"/>
    <w:rsid w:val="000B06E2"/>
    <w:rsid w:val="001216FA"/>
    <w:rsid w:val="00127CA5"/>
    <w:rsid w:val="001441B9"/>
    <w:rsid w:val="0015682F"/>
    <w:rsid w:val="00164DB2"/>
    <w:rsid w:val="001656E0"/>
    <w:rsid w:val="00167CF5"/>
    <w:rsid w:val="00171206"/>
    <w:rsid w:val="00176A0D"/>
    <w:rsid w:val="001A526E"/>
    <w:rsid w:val="001B489E"/>
    <w:rsid w:val="001C6035"/>
    <w:rsid w:val="001E6CA0"/>
    <w:rsid w:val="001F4B5D"/>
    <w:rsid w:val="0021584E"/>
    <w:rsid w:val="00222E08"/>
    <w:rsid w:val="0025630F"/>
    <w:rsid w:val="00257F02"/>
    <w:rsid w:val="002764DA"/>
    <w:rsid w:val="002930BC"/>
    <w:rsid w:val="002B1653"/>
    <w:rsid w:val="002B2649"/>
    <w:rsid w:val="002D57C0"/>
    <w:rsid w:val="002D59B5"/>
    <w:rsid w:val="002E3E22"/>
    <w:rsid w:val="002F504C"/>
    <w:rsid w:val="003120A3"/>
    <w:rsid w:val="00331776"/>
    <w:rsid w:val="00336B90"/>
    <w:rsid w:val="00355324"/>
    <w:rsid w:val="00357EC2"/>
    <w:rsid w:val="0036029E"/>
    <w:rsid w:val="00365D94"/>
    <w:rsid w:val="0037037F"/>
    <w:rsid w:val="00371666"/>
    <w:rsid w:val="003733C4"/>
    <w:rsid w:val="00383881"/>
    <w:rsid w:val="003949B8"/>
    <w:rsid w:val="0039562D"/>
    <w:rsid w:val="003B1E37"/>
    <w:rsid w:val="003E1DA3"/>
    <w:rsid w:val="003F25B5"/>
    <w:rsid w:val="00400AD4"/>
    <w:rsid w:val="0040639A"/>
    <w:rsid w:val="00411EC0"/>
    <w:rsid w:val="00417ED7"/>
    <w:rsid w:val="00434AF0"/>
    <w:rsid w:val="00437DD7"/>
    <w:rsid w:val="004462BD"/>
    <w:rsid w:val="004466EF"/>
    <w:rsid w:val="0045565F"/>
    <w:rsid w:val="00466871"/>
    <w:rsid w:val="00472A99"/>
    <w:rsid w:val="004822A1"/>
    <w:rsid w:val="004B0CDA"/>
    <w:rsid w:val="004B0FFF"/>
    <w:rsid w:val="004B1785"/>
    <w:rsid w:val="004D396F"/>
    <w:rsid w:val="004D4BA1"/>
    <w:rsid w:val="004E787D"/>
    <w:rsid w:val="00511562"/>
    <w:rsid w:val="0054173A"/>
    <w:rsid w:val="00595FB4"/>
    <w:rsid w:val="005A7742"/>
    <w:rsid w:val="005A7D7A"/>
    <w:rsid w:val="005B08B2"/>
    <w:rsid w:val="005B0DF5"/>
    <w:rsid w:val="005D2591"/>
    <w:rsid w:val="005D7644"/>
    <w:rsid w:val="005E1798"/>
    <w:rsid w:val="005F2426"/>
    <w:rsid w:val="0061216C"/>
    <w:rsid w:val="006258C9"/>
    <w:rsid w:val="00626EC9"/>
    <w:rsid w:val="0066530D"/>
    <w:rsid w:val="00666E96"/>
    <w:rsid w:val="006770E5"/>
    <w:rsid w:val="00697476"/>
    <w:rsid w:val="006A4464"/>
    <w:rsid w:val="006C694A"/>
    <w:rsid w:val="006D03C1"/>
    <w:rsid w:val="006D7D38"/>
    <w:rsid w:val="006E021A"/>
    <w:rsid w:val="006F7977"/>
    <w:rsid w:val="00732E01"/>
    <w:rsid w:val="00734177"/>
    <w:rsid w:val="0074210C"/>
    <w:rsid w:val="00742165"/>
    <w:rsid w:val="00747D09"/>
    <w:rsid w:val="0076510C"/>
    <w:rsid w:val="00767CE7"/>
    <w:rsid w:val="007729D6"/>
    <w:rsid w:val="00781FF9"/>
    <w:rsid w:val="0078617F"/>
    <w:rsid w:val="00787123"/>
    <w:rsid w:val="007B16FB"/>
    <w:rsid w:val="007C3037"/>
    <w:rsid w:val="007D3424"/>
    <w:rsid w:val="00826B55"/>
    <w:rsid w:val="00830802"/>
    <w:rsid w:val="00844766"/>
    <w:rsid w:val="0084528E"/>
    <w:rsid w:val="008610C1"/>
    <w:rsid w:val="00877292"/>
    <w:rsid w:val="008834E2"/>
    <w:rsid w:val="00890148"/>
    <w:rsid w:val="00893D12"/>
    <w:rsid w:val="00896D15"/>
    <w:rsid w:val="008A35FA"/>
    <w:rsid w:val="008B16D3"/>
    <w:rsid w:val="008B55DB"/>
    <w:rsid w:val="008B64E2"/>
    <w:rsid w:val="008B7DC2"/>
    <w:rsid w:val="008C6369"/>
    <w:rsid w:val="008C7F5A"/>
    <w:rsid w:val="00935106"/>
    <w:rsid w:val="00963958"/>
    <w:rsid w:val="00967CF7"/>
    <w:rsid w:val="009866A8"/>
    <w:rsid w:val="00990311"/>
    <w:rsid w:val="009941FB"/>
    <w:rsid w:val="00997284"/>
    <w:rsid w:val="009A3356"/>
    <w:rsid w:val="009A761D"/>
    <w:rsid w:val="009B5428"/>
    <w:rsid w:val="009C01E6"/>
    <w:rsid w:val="009E2742"/>
    <w:rsid w:val="009E604C"/>
    <w:rsid w:val="00A23A25"/>
    <w:rsid w:val="00A31C45"/>
    <w:rsid w:val="00A417C4"/>
    <w:rsid w:val="00A441A1"/>
    <w:rsid w:val="00A74E07"/>
    <w:rsid w:val="00A93F63"/>
    <w:rsid w:val="00A94CA0"/>
    <w:rsid w:val="00AA34FE"/>
    <w:rsid w:val="00AA7A50"/>
    <w:rsid w:val="00AC3544"/>
    <w:rsid w:val="00AD6970"/>
    <w:rsid w:val="00AE0FDC"/>
    <w:rsid w:val="00AE1675"/>
    <w:rsid w:val="00AF6194"/>
    <w:rsid w:val="00B153F5"/>
    <w:rsid w:val="00B21C83"/>
    <w:rsid w:val="00B34D13"/>
    <w:rsid w:val="00B434C8"/>
    <w:rsid w:val="00B5555F"/>
    <w:rsid w:val="00B60F4B"/>
    <w:rsid w:val="00B6425B"/>
    <w:rsid w:val="00BA1801"/>
    <w:rsid w:val="00BA19A5"/>
    <w:rsid w:val="00BA271E"/>
    <w:rsid w:val="00BA4248"/>
    <w:rsid w:val="00BB0D53"/>
    <w:rsid w:val="00BC1517"/>
    <w:rsid w:val="00C26929"/>
    <w:rsid w:val="00C309A7"/>
    <w:rsid w:val="00C50C03"/>
    <w:rsid w:val="00C55688"/>
    <w:rsid w:val="00C62D1A"/>
    <w:rsid w:val="00C7785A"/>
    <w:rsid w:val="00C87928"/>
    <w:rsid w:val="00CB38E5"/>
    <w:rsid w:val="00CB5AE2"/>
    <w:rsid w:val="00CD1B74"/>
    <w:rsid w:val="00CD4802"/>
    <w:rsid w:val="00CE7A44"/>
    <w:rsid w:val="00CF0E2F"/>
    <w:rsid w:val="00D33641"/>
    <w:rsid w:val="00D42CDC"/>
    <w:rsid w:val="00D56E28"/>
    <w:rsid w:val="00D65116"/>
    <w:rsid w:val="00D672E6"/>
    <w:rsid w:val="00D72866"/>
    <w:rsid w:val="00D76394"/>
    <w:rsid w:val="00D8320C"/>
    <w:rsid w:val="00D91303"/>
    <w:rsid w:val="00DA7040"/>
    <w:rsid w:val="00DB7B4D"/>
    <w:rsid w:val="00DC0154"/>
    <w:rsid w:val="00E02F82"/>
    <w:rsid w:val="00E04857"/>
    <w:rsid w:val="00E36695"/>
    <w:rsid w:val="00E5021E"/>
    <w:rsid w:val="00E52E60"/>
    <w:rsid w:val="00E82741"/>
    <w:rsid w:val="00E92B2C"/>
    <w:rsid w:val="00EC3CC7"/>
    <w:rsid w:val="00EE1E7F"/>
    <w:rsid w:val="00EF01BB"/>
    <w:rsid w:val="00EF6F16"/>
    <w:rsid w:val="00F00556"/>
    <w:rsid w:val="00F04F85"/>
    <w:rsid w:val="00F1218B"/>
    <w:rsid w:val="00F271CF"/>
    <w:rsid w:val="00F37BEB"/>
    <w:rsid w:val="00F61EE2"/>
    <w:rsid w:val="00F63775"/>
    <w:rsid w:val="00F75C24"/>
    <w:rsid w:val="00F75C6D"/>
    <w:rsid w:val="00FA5B26"/>
    <w:rsid w:val="00FA709D"/>
    <w:rsid w:val="00FC22AD"/>
    <w:rsid w:val="00FC2652"/>
    <w:rsid w:val="00FF7B2D"/>
    <w:rsid w:val="1992CC8F"/>
    <w:rsid w:val="233F8BE8"/>
    <w:rsid w:val="25588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7769D"/>
  <w15:chartTrackingRefBased/>
  <w15:docId w15:val="{35E656F8-F9C8-4C06-9896-7646CF0AB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04C"/>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2B2649"/>
    <w:pPr>
      <w:spacing w:after="0" w:line="240" w:lineRule="auto"/>
      <w:jc w:val="center"/>
      <w:outlineLvl w:val="0"/>
    </w:pPr>
    <w:rPr>
      <w:rFonts w:ascii="Times New Roman" w:hAnsi="Times New Roman"/>
      <w:b/>
      <w:sz w:val="24"/>
    </w:rPr>
  </w:style>
  <w:style w:type="paragraph" w:styleId="Heading2">
    <w:name w:val="heading 2"/>
    <w:basedOn w:val="Normal"/>
    <w:next w:val="Normal"/>
    <w:link w:val="Heading2Char"/>
    <w:uiPriority w:val="9"/>
    <w:unhideWhenUsed/>
    <w:qFormat/>
    <w:rsid w:val="009E604C"/>
    <w:pPr>
      <w:spacing w:after="0" w:line="240" w:lineRule="auto"/>
      <w:outlineLvl w:val="1"/>
    </w:pPr>
    <w:rPr>
      <w:rFonts w:ascii="Times New Roman" w:hAnsi="Times New Roman"/>
      <w:b/>
      <w:sz w:val="24"/>
    </w:rPr>
  </w:style>
  <w:style w:type="paragraph" w:styleId="Heading3">
    <w:name w:val="heading 3"/>
    <w:basedOn w:val="Heading2"/>
    <w:next w:val="Normal"/>
    <w:link w:val="Heading3Char"/>
    <w:uiPriority w:val="9"/>
    <w:unhideWhenUsed/>
    <w:qFormat/>
    <w:rsid w:val="009E604C"/>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604C"/>
    <w:pPr>
      <w:spacing w:after="0" w:line="240" w:lineRule="auto"/>
    </w:pPr>
    <w:rPr>
      <w:rFonts w:ascii="Calibri" w:eastAsia="Calibri" w:hAnsi="Calibri" w:cs="Times New Roman"/>
    </w:rPr>
  </w:style>
  <w:style w:type="table" w:styleId="TableGrid">
    <w:name w:val="Table Grid"/>
    <w:basedOn w:val="TableNormal"/>
    <w:uiPriority w:val="39"/>
    <w:rsid w:val="009E604C"/>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04C"/>
    <w:pPr>
      <w:ind w:left="720"/>
      <w:contextualSpacing/>
    </w:pPr>
  </w:style>
  <w:style w:type="character" w:customStyle="1" w:styleId="Heading2Char">
    <w:name w:val="Heading 2 Char"/>
    <w:basedOn w:val="DefaultParagraphFont"/>
    <w:link w:val="Heading2"/>
    <w:uiPriority w:val="9"/>
    <w:rsid w:val="009E604C"/>
    <w:rPr>
      <w:rFonts w:eastAsia="Calibri" w:cs="Times New Roman"/>
      <w:b/>
      <w:sz w:val="24"/>
    </w:rPr>
  </w:style>
  <w:style w:type="character" w:customStyle="1" w:styleId="Heading3Char">
    <w:name w:val="Heading 3 Char"/>
    <w:basedOn w:val="DefaultParagraphFont"/>
    <w:link w:val="Heading3"/>
    <w:uiPriority w:val="9"/>
    <w:rsid w:val="009E604C"/>
    <w:rPr>
      <w:rFonts w:eastAsia="Calibri" w:cs="Times New Roman"/>
      <w:b/>
      <w:sz w:val="24"/>
      <w:szCs w:val="24"/>
    </w:rPr>
  </w:style>
  <w:style w:type="character" w:customStyle="1" w:styleId="Heading1Char">
    <w:name w:val="Heading 1 Char"/>
    <w:basedOn w:val="DefaultParagraphFont"/>
    <w:link w:val="Heading1"/>
    <w:uiPriority w:val="9"/>
    <w:rsid w:val="002B2649"/>
    <w:rPr>
      <w:rFonts w:eastAsia="Calibri" w:cs="Times New Roman"/>
      <w:b/>
      <w:sz w:val="24"/>
    </w:rPr>
  </w:style>
  <w:style w:type="character" w:styleId="Hyperlink">
    <w:name w:val="Hyperlink"/>
    <w:basedOn w:val="DefaultParagraphFont"/>
    <w:uiPriority w:val="99"/>
    <w:unhideWhenUsed/>
    <w:rsid w:val="00FC22AD"/>
    <w:rPr>
      <w:color w:val="0000FF"/>
      <w:u w:val="single"/>
    </w:rPr>
  </w:style>
  <w:style w:type="character" w:styleId="UnresolvedMention">
    <w:name w:val="Unresolved Mention"/>
    <w:basedOn w:val="DefaultParagraphFont"/>
    <w:uiPriority w:val="99"/>
    <w:semiHidden/>
    <w:unhideWhenUsed/>
    <w:rsid w:val="0074210C"/>
    <w:rPr>
      <w:color w:val="605E5C"/>
      <w:shd w:val="clear" w:color="auto" w:fill="E1DFDD"/>
    </w:rPr>
  </w:style>
  <w:style w:type="paragraph" w:customStyle="1" w:styleId="xxparagraph">
    <w:name w:val="x_x_paragraph"/>
    <w:basedOn w:val="Normal"/>
    <w:rsid w:val="00A74E07"/>
    <w:pPr>
      <w:spacing w:before="100" w:beforeAutospacing="1" w:after="100" w:afterAutospacing="1" w:line="240" w:lineRule="auto"/>
    </w:pPr>
    <w:rPr>
      <w:rFonts w:ascii="Times New Roman" w:eastAsia="Times New Roman" w:hAnsi="Times New Roman"/>
      <w:sz w:val="24"/>
      <w:szCs w:val="24"/>
    </w:rPr>
  </w:style>
  <w:style w:type="character" w:customStyle="1" w:styleId="xxnormaltextrun">
    <w:name w:val="x_x_normaltextrun"/>
    <w:basedOn w:val="DefaultParagraphFont"/>
    <w:rsid w:val="00A74E07"/>
  </w:style>
  <w:style w:type="character" w:customStyle="1" w:styleId="xxeop">
    <w:name w:val="x_x_eop"/>
    <w:basedOn w:val="DefaultParagraphFont"/>
    <w:rsid w:val="00A74E07"/>
  </w:style>
  <w:style w:type="paragraph" w:customStyle="1" w:styleId="xxmsonormal">
    <w:name w:val="x_xmsonormal"/>
    <w:basedOn w:val="Normal"/>
    <w:rsid w:val="00D33641"/>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unhideWhenUsed/>
    <w:rsid w:val="00D33641"/>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D33641"/>
    <w:rPr>
      <w:color w:val="954F72" w:themeColor="followedHyperlink"/>
      <w:u w:val="single"/>
    </w:rPr>
  </w:style>
  <w:style w:type="paragraph" w:customStyle="1" w:styleId="xmsonormal">
    <w:name w:val="x_msonormal"/>
    <w:basedOn w:val="Normal"/>
    <w:rsid w:val="00054582"/>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CE7A44"/>
    <w:rPr>
      <w:sz w:val="16"/>
      <w:szCs w:val="16"/>
    </w:rPr>
  </w:style>
  <w:style w:type="paragraph" w:styleId="CommentText">
    <w:name w:val="annotation text"/>
    <w:basedOn w:val="Normal"/>
    <w:link w:val="CommentTextChar"/>
    <w:uiPriority w:val="99"/>
    <w:semiHidden/>
    <w:unhideWhenUsed/>
    <w:rsid w:val="00CE7A44"/>
    <w:pPr>
      <w:spacing w:line="240" w:lineRule="auto"/>
    </w:pPr>
    <w:rPr>
      <w:sz w:val="20"/>
      <w:szCs w:val="20"/>
    </w:rPr>
  </w:style>
  <w:style w:type="character" w:customStyle="1" w:styleId="CommentTextChar">
    <w:name w:val="Comment Text Char"/>
    <w:basedOn w:val="DefaultParagraphFont"/>
    <w:link w:val="CommentText"/>
    <w:uiPriority w:val="99"/>
    <w:semiHidden/>
    <w:rsid w:val="00CE7A4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E7A44"/>
    <w:rPr>
      <w:b/>
      <w:bCs/>
    </w:rPr>
  </w:style>
  <w:style w:type="character" w:customStyle="1" w:styleId="CommentSubjectChar">
    <w:name w:val="Comment Subject Char"/>
    <w:basedOn w:val="CommentTextChar"/>
    <w:link w:val="CommentSubject"/>
    <w:uiPriority w:val="99"/>
    <w:semiHidden/>
    <w:rsid w:val="00CE7A44"/>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E7A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A4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92159">
      <w:bodyDiv w:val="1"/>
      <w:marLeft w:val="0"/>
      <w:marRight w:val="0"/>
      <w:marTop w:val="0"/>
      <w:marBottom w:val="0"/>
      <w:divBdr>
        <w:top w:val="none" w:sz="0" w:space="0" w:color="auto"/>
        <w:left w:val="none" w:sz="0" w:space="0" w:color="auto"/>
        <w:bottom w:val="none" w:sz="0" w:space="0" w:color="auto"/>
        <w:right w:val="none" w:sz="0" w:space="0" w:color="auto"/>
      </w:divBdr>
      <w:divsChild>
        <w:div w:id="924268715">
          <w:marLeft w:val="0"/>
          <w:marRight w:val="0"/>
          <w:marTop w:val="0"/>
          <w:marBottom w:val="0"/>
          <w:divBdr>
            <w:top w:val="none" w:sz="0" w:space="0" w:color="auto"/>
            <w:left w:val="none" w:sz="0" w:space="0" w:color="auto"/>
            <w:bottom w:val="none" w:sz="0" w:space="0" w:color="auto"/>
            <w:right w:val="none" w:sz="0" w:space="0" w:color="auto"/>
          </w:divBdr>
        </w:div>
      </w:divsChild>
    </w:div>
    <w:div w:id="204947726">
      <w:bodyDiv w:val="1"/>
      <w:marLeft w:val="0"/>
      <w:marRight w:val="0"/>
      <w:marTop w:val="0"/>
      <w:marBottom w:val="0"/>
      <w:divBdr>
        <w:top w:val="none" w:sz="0" w:space="0" w:color="auto"/>
        <w:left w:val="none" w:sz="0" w:space="0" w:color="auto"/>
        <w:bottom w:val="none" w:sz="0" w:space="0" w:color="auto"/>
        <w:right w:val="none" w:sz="0" w:space="0" w:color="auto"/>
      </w:divBdr>
    </w:div>
    <w:div w:id="458574796">
      <w:bodyDiv w:val="1"/>
      <w:marLeft w:val="0"/>
      <w:marRight w:val="0"/>
      <w:marTop w:val="0"/>
      <w:marBottom w:val="0"/>
      <w:divBdr>
        <w:top w:val="none" w:sz="0" w:space="0" w:color="auto"/>
        <w:left w:val="none" w:sz="0" w:space="0" w:color="auto"/>
        <w:bottom w:val="none" w:sz="0" w:space="0" w:color="auto"/>
        <w:right w:val="none" w:sz="0" w:space="0" w:color="auto"/>
      </w:divBdr>
    </w:div>
    <w:div w:id="873424986">
      <w:bodyDiv w:val="1"/>
      <w:marLeft w:val="0"/>
      <w:marRight w:val="0"/>
      <w:marTop w:val="0"/>
      <w:marBottom w:val="0"/>
      <w:divBdr>
        <w:top w:val="none" w:sz="0" w:space="0" w:color="auto"/>
        <w:left w:val="none" w:sz="0" w:space="0" w:color="auto"/>
        <w:bottom w:val="none" w:sz="0" w:space="0" w:color="auto"/>
        <w:right w:val="none" w:sz="0" w:space="0" w:color="auto"/>
      </w:divBdr>
    </w:div>
    <w:div w:id="995721146">
      <w:bodyDiv w:val="1"/>
      <w:marLeft w:val="0"/>
      <w:marRight w:val="0"/>
      <w:marTop w:val="0"/>
      <w:marBottom w:val="0"/>
      <w:divBdr>
        <w:top w:val="none" w:sz="0" w:space="0" w:color="auto"/>
        <w:left w:val="none" w:sz="0" w:space="0" w:color="auto"/>
        <w:bottom w:val="none" w:sz="0" w:space="0" w:color="auto"/>
        <w:right w:val="none" w:sz="0" w:space="0" w:color="auto"/>
      </w:divBdr>
      <w:divsChild>
        <w:div w:id="713965000">
          <w:marLeft w:val="360"/>
          <w:marRight w:val="0"/>
          <w:marTop w:val="200"/>
          <w:marBottom w:val="0"/>
          <w:divBdr>
            <w:top w:val="none" w:sz="0" w:space="0" w:color="auto"/>
            <w:left w:val="none" w:sz="0" w:space="0" w:color="auto"/>
            <w:bottom w:val="none" w:sz="0" w:space="0" w:color="auto"/>
            <w:right w:val="none" w:sz="0" w:space="0" w:color="auto"/>
          </w:divBdr>
        </w:div>
      </w:divsChild>
    </w:div>
    <w:div w:id="1103918089">
      <w:bodyDiv w:val="1"/>
      <w:marLeft w:val="0"/>
      <w:marRight w:val="0"/>
      <w:marTop w:val="0"/>
      <w:marBottom w:val="0"/>
      <w:divBdr>
        <w:top w:val="none" w:sz="0" w:space="0" w:color="auto"/>
        <w:left w:val="none" w:sz="0" w:space="0" w:color="auto"/>
        <w:bottom w:val="none" w:sz="0" w:space="0" w:color="auto"/>
        <w:right w:val="none" w:sz="0" w:space="0" w:color="auto"/>
      </w:divBdr>
    </w:div>
    <w:div w:id="1367094743">
      <w:bodyDiv w:val="1"/>
      <w:marLeft w:val="0"/>
      <w:marRight w:val="0"/>
      <w:marTop w:val="0"/>
      <w:marBottom w:val="0"/>
      <w:divBdr>
        <w:top w:val="none" w:sz="0" w:space="0" w:color="auto"/>
        <w:left w:val="none" w:sz="0" w:space="0" w:color="auto"/>
        <w:bottom w:val="none" w:sz="0" w:space="0" w:color="auto"/>
        <w:right w:val="none" w:sz="0" w:space="0" w:color="auto"/>
      </w:divBdr>
    </w:div>
    <w:div w:id="180060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grisafe.org/total-farmer-health" TargetMode="External"/><Relationship Id="rId5" Type="http://schemas.openxmlformats.org/officeDocument/2006/relationships/hyperlink" Target="https://www.rwjf.org/en/library/funding-opportunities/2020/pioneering-ideas-2020-exploring-the-future-to-build-a-culture-of-health.html?utm_source=Master+List+01.31.19&amp;utm_campaign=f7bc33070b-EMAIL_CAMPAIGN_2020_03_19_08_10_COPY_01&amp;utm_medium=email&amp;utm_term=0_6ce966d6d8-f7bc33070b-22946868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Lynda Grace</dc:creator>
  <cp:keywords/>
  <dc:description/>
  <cp:lastModifiedBy>Clark(she/her), Darlene</cp:lastModifiedBy>
  <cp:revision>16</cp:revision>
  <dcterms:created xsi:type="dcterms:W3CDTF">2021-04-26T13:55:00Z</dcterms:created>
  <dcterms:modified xsi:type="dcterms:W3CDTF">2021-05-05T13:31:00Z</dcterms:modified>
</cp:coreProperties>
</file>